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D3B4" w14:textId="77777777" w:rsidR="003100D4" w:rsidRDefault="00000000">
      <w:pPr>
        <w:spacing w:line="240" w:lineRule="auto"/>
        <w:jc w:val="right"/>
        <w:rPr>
          <w:i/>
        </w:rPr>
      </w:pP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</w:rPr>
        <w:t xml:space="preserve">Załącznik nr 1.5 do Zarządzenia Rektora </w:t>
      </w:r>
      <w:proofErr w:type="gramStart"/>
      <w:r>
        <w:rPr>
          <w:i/>
        </w:rPr>
        <w:t>UR  nr</w:t>
      </w:r>
      <w:proofErr w:type="gramEnd"/>
      <w:r>
        <w:rPr>
          <w:i/>
        </w:rPr>
        <w:t xml:space="preserve"> </w:t>
      </w:r>
      <w:r w:rsidR="00237CED">
        <w:rPr>
          <w:i/>
        </w:rPr>
        <w:t>7</w:t>
      </w:r>
      <w:r>
        <w:rPr>
          <w:i/>
        </w:rPr>
        <w:t>/20</w:t>
      </w:r>
      <w:r w:rsidR="00237CED">
        <w:rPr>
          <w:i/>
        </w:rPr>
        <w:t>23</w:t>
      </w:r>
    </w:p>
    <w:p w14:paraId="760B7775" w14:textId="77777777" w:rsidR="003100D4" w:rsidRDefault="003100D4">
      <w:pPr>
        <w:spacing w:line="240" w:lineRule="auto"/>
        <w:jc w:val="right"/>
        <w:rPr>
          <w:i/>
        </w:rPr>
      </w:pPr>
    </w:p>
    <w:p w14:paraId="30F2B6E5" w14:textId="77777777" w:rsidR="003100D4" w:rsidRDefault="00000000">
      <w:pPr>
        <w:spacing w:after="0" w:line="240" w:lineRule="auto"/>
        <w:jc w:val="center"/>
        <w:rPr>
          <w:b/>
          <w:smallCaps/>
          <w:sz w:val="24"/>
          <w:szCs w:val="24"/>
        </w:rPr>
      </w:pPr>
      <w:r>
        <w:rPr>
          <w:b/>
          <w:smallCaps/>
          <w:sz w:val="24"/>
          <w:szCs w:val="24"/>
        </w:rPr>
        <w:t>SYLABUS</w:t>
      </w:r>
    </w:p>
    <w:p w14:paraId="0A05E377" w14:textId="10138086" w:rsidR="00EE5462" w:rsidRDefault="00EE5462" w:rsidP="00323178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323178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1EF40C5F" w14:textId="77777777" w:rsidR="003100D4" w:rsidRDefault="003100D4">
      <w:pPr>
        <w:spacing w:after="0" w:line="240" w:lineRule="auto"/>
        <w:rPr>
          <w:sz w:val="24"/>
          <w:szCs w:val="24"/>
        </w:rPr>
      </w:pPr>
    </w:p>
    <w:p w14:paraId="138B5E93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mallCaps/>
          <w:color w:val="0070C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3100D4" w14:paraId="3AB811D4" w14:textId="77777777">
        <w:tc>
          <w:tcPr>
            <w:tcW w:w="2694" w:type="dxa"/>
            <w:vAlign w:val="center"/>
          </w:tcPr>
          <w:p w14:paraId="64B7DA8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46946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Pedagogika muzyki</w:t>
            </w:r>
          </w:p>
        </w:tc>
      </w:tr>
      <w:tr w:rsidR="003100D4" w14:paraId="14B62A43" w14:textId="77777777">
        <w:tc>
          <w:tcPr>
            <w:tcW w:w="2694" w:type="dxa"/>
            <w:vAlign w:val="center"/>
          </w:tcPr>
          <w:p w14:paraId="4290C6C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25EB06" w14:textId="25A6B2A0" w:rsidR="003100D4" w:rsidRDefault="00323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E11/JI</w:t>
            </w:r>
          </w:p>
        </w:tc>
      </w:tr>
      <w:tr w:rsidR="003100D4" w14:paraId="41CDBD1D" w14:textId="77777777">
        <w:tc>
          <w:tcPr>
            <w:tcW w:w="2694" w:type="dxa"/>
            <w:vAlign w:val="center"/>
          </w:tcPr>
          <w:p w14:paraId="2B800117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8B6A466" w14:textId="60990518" w:rsidR="003100D4" w:rsidRDefault="00323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Wydział Muzyki</w:t>
            </w:r>
          </w:p>
        </w:tc>
      </w:tr>
      <w:tr w:rsidR="003100D4" w14:paraId="6291B6E7" w14:textId="77777777">
        <w:tc>
          <w:tcPr>
            <w:tcW w:w="2694" w:type="dxa"/>
            <w:vAlign w:val="center"/>
          </w:tcPr>
          <w:p w14:paraId="0CDCD62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0F8C9A" w14:textId="6D11E20A" w:rsidR="003100D4" w:rsidRDefault="00323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Wydział Muzyki</w:t>
            </w:r>
          </w:p>
        </w:tc>
      </w:tr>
      <w:tr w:rsidR="003100D4" w14:paraId="2637416E" w14:textId="77777777">
        <w:tc>
          <w:tcPr>
            <w:tcW w:w="2694" w:type="dxa"/>
            <w:vAlign w:val="center"/>
          </w:tcPr>
          <w:p w14:paraId="0B229649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EC243E" w14:textId="71670DBF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Jazz i </w:t>
            </w:r>
            <w:r w:rsidR="00323178">
              <w:rPr>
                <w:color w:val="000000"/>
                <w:sz w:val="24"/>
                <w:szCs w:val="24"/>
              </w:rPr>
              <w:t>M</w:t>
            </w:r>
            <w:r>
              <w:rPr>
                <w:color w:val="000000"/>
                <w:sz w:val="24"/>
                <w:szCs w:val="24"/>
              </w:rPr>
              <w:t xml:space="preserve">uzyka </w:t>
            </w:r>
            <w:r w:rsidR="00323178"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ozrywkowa</w:t>
            </w:r>
          </w:p>
        </w:tc>
      </w:tr>
      <w:tr w:rsidR="003100D4" w14:paraId="1902E5F4" w14:textId="77777777">
        <w:tc>
          <w:tcPr>
            <w:tcW w:w="2694" w:type="dxa"/>
            <w:vAlign w:val="center"/>
          </w:tcPr>
          <w:p w14:paraId="30D5E9CF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7783AB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studia I stopnia</w:t>
            </w:r>
          </w:p>
        </w:tc>
      </w:tr>
      <w:tr w:rsidR="003100D4" w14:paraId="5622EC04" w14:textId="77777777">
        <w:tc>
          <w:tcPr>
            <w:tcW w:w="2694" w:type="dxa"/>
            <w:vAlign w:val="center"/>
          </w:tcPr>
          <w:p w14:paraId="1F3C894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06B0EC7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color w:val="000000"/>
                <w:sz w:val="24"/>
                <w:szCs w:val="24"/>
              </w:rPr>
              <w:t>raktyczny</w:t>
            </w:r>
          </w:p>
        </w:tc>
      </w:tr>
      <w:tr w:rsidR="003100D4" w14:paraId="7A2EB79B" w14:textId="77777777">
        <w:tc>
          <w:tcPr>
            <w:tcW w:w="2694" w:type="dxa"/>
            <w:vAlign w:val="center"/>
          </w:tcPr>
          <w:p w14:paraId="14C53BB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914C73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Studia stacjonarne</w:t>
            </w:r>
          </w:p>
        </w:tc>
      </w:tr>
      <w:tr w:rsidR="003100D4" w14:paraId="77367DBE" w14:textId="77777777">
        <w:tc>
          <w:tcPr>
            <w:tcW w:w="2694" w:type="dxa"/>
            <w:vAlign w:val="center"/>
          </w:tcPr>
          <w:p w14:paraId="6D46C1C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E859F20" w14:textId="7689DF9B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III rok, </w:t>
            </w:r>
            <w:r w:rsidR="0032317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semestr </w:t>
            </w:r>
          </w:p>
        </w:tc>
      </w:tr>
      <w:tr w:rsidR="003100D4" w14:paraId="02983784" w14:textId="77777777">
        <w:tc>
          <w:tcPr>
            <w:tcW w:w="2694" w:type="dxa"/>
            <w:vAlign w:val="center"/>
          </w:tcPr>
          <w:p w14:paraId="0082CA2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92E64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swobodnego wyboru</w:t>
            </w:r>
          </w:p>
        </w:tc>
      </w:tr>
      <w:tr w:rsidR="003100D4" w14:paraId="4914ACF4" w14:textId="77777777">
        <w:tc>
          <w:tcPr>
            <w:tcW w:w="2694" w:type="dxa"/>
            <w:vAlign w:val="center"/>
          </w:tcPr>
          <w:p w14:paraId="2496712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7F84C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color w:val="000000"/>
                <w:sz w:val="24"/>
                <w:szCs w:val="24"/>
              </w:rPr>
              <w:t>olski</w:t>
            </w:r>
          </w:p>
        </w:tc>
      </w:tr>
      <w:tr w:rsidR="003100D4" w14:paraId="63E25721" w14:textId="77777777">
        <w:tc>
          <w:tcPr>
            <w:tcW w:w="2694" w:type="dxa"/>
            <w:vAlign w:val="center"/>
          </w:tcPr>
          <w:p w14:paraId="393BDDC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B85D5B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dr </w:t>
            </w:r>
            <w:r w:rsidR="00EE5462">
              <w:rPr>
                <w:color w:val="000000"/>
                <w:sz w:val="24"/>
                <w:szCs w:val="24"/>
              </w:rPr>
              <w:t xml:space="preserve">Krzysztof </w:t>
            </w:r>
            <w:proofErr w:type="spellStart"/>
            <w:r w:rsidR="00EE5462">
              <w:rPr>
                <w:color w:val="000000"/>
                <w:sz w:val="24"/>
                <w:szCs w:val="24"/>
              </w:rPr>
              <w:t>Uściłowski</w:t>
            </w:r>
            <w:proofErr w:type="spellEnd"/>
          </w:p>
        </w:tc>
      </w:tr>
      <w:tr w:rsidR="003100D4" w14:paraId="6B5657CD" w14:textId="77777777">
        <w:tc>
          <w:tcPr>
            <w:tcW w:w="2694" w:type="dxa"/>
            <w:vAlign w:val="center"/>
          </w:tcPr>
          <w:p w14:paraId="7D357C7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F55F5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dr </w:t>
            </w:r>
            <w:r w:rsidR="00EE5462">
              <w:rPr>
                <w:color w:val="000000"/>
                <w:sz w:val="24"/>
                <w:szCs w:val="24"/>
              </w:rPr>
              <w:t xml:space="preserve">Krzysztof </w:t>
            </w:r>
            <w:proofErr w:type="spellStart"/>
            <w:r w:rsidR="00EE5462">
              <w:rPr>
                <w:color w:val="000000"/>
                <w:sz w:val="24"/>
                <w:szCs w:val="24"/>
              </w:rPr>
              <w:t>Uściłowski</w:t>
            </w:r>
            <w:proofErr w:type="spellEnd"/>
            <w:r w:rsidR="00EE54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A734835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* </w:t>
      </w:r>
      <w:r>
        <w:rPr>
          <w:b/>
          <w:i/>
          <w:color w:val="000000"/>
          <w:sz w:val="24"/>
          <w:szCs w:val="24"/>
        </w:rPr>
        <w:t>-</w:t>
      </w:r>
      <w:r>
        <w:rPr>
          <w:i/>
          <w:color w:val="000000"/>
          <w:sz w:val="24"/>
          <w:szCs w:val="24"/>
        </w:rPr>
        <w:t>opcjonalni</w:t>
      </w:r>
      <w:r>
        <w:rPr>
          <w:color w:val="000000"/>
          <w:sz w:val="24"/>
          <w:szCs w:val="24"/>
        </w:rPr>
        <w:t>e,</w:t>
      </w:r>
      <w:r>
        <w:rPr>
          <w:b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zgodnie z ustaleniami w Jednostce</w:t>
      </w:r>
    </w:p>
    <w:p w14:paraId="63A6194E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b/>
          <w:color w:val="000000"/>
          <w:sz w:val="24"/>
          <w:szCs w:val="24"/>
        </w:rPr>
      </w:pPr>
    </w:p>
    <w:p w14:paraId="7625AF6E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1EC816F5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b/>
          <w:color w:val="000000"/>
          <w:sz w:val="24"/>
          <w:szCs w:val="24"/>
        </w:rPr>
      </w:pPr>
    </w:p>
    <w:tbl>
      <w:tblPr>
        <w:tblStyle w:val="a0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100D4" w14:paraId="6AD3E89C" w14:textId="77777777">
        <w:tc>
          <w:tcPr>
            <w:tcW w:w="1048" w:type="dxa"/>
          </w:tcPr>
          <w:p w14:paraId="7D25828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Semestr</w:t>
            </w:r>
          </w:p>
          <w:p w14:paraId="230E5B5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1" w:type="dxa"/>
            <w:vAlign w:val="center"/>
          </w:tcPr>
          <w:p w14:paraId="78D3566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vAlign w:val="center"/>
          </w:tcPr>
          <w:p w14:paraId="5EA6649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14:paraId="306CDC87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vAlign w:val="center"/>
          </w:tcPr>
          <w:p w14:paraId="5B54F65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7" w:type="dxa"/>
            <w:vAlign w:val="center"/>
          </w:tcPr>
          <w:p w14:paraId="657A620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80" w:type="dxa"/>
            <w:vAlign w:val="center"/>
          </w:tcPr>
          <w:p w14:paraId="230EC5B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ZP</w:t>
            </w:r>
          </w:p>
        </w:tc>
        <w:tc>
          <w:tcPr>
            <w:tcW w:w="957" w:type="dxa"/>
            <w:vAlign w:val="center"/>
          </w:tcPr>
          <w:p w14:paraId="08C4A36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06" w:type="dxa"/>
            <w:vAlign w:val="center"/>
          </w:tcPr>
          <w:p w14:paraId="7ABE562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2FCE46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3100D4" w14:paraId="596FDE38" w14:textId="77777777">
        <w:trPr>
          <w:trHeight w:val="453"/>
        </w:trPr>
        <w:tc>
          <w:tcPr>
            <w:tcW w:w="1048" w:type="dxa"/>
          </w:tcPr>
          <w:p w14:paraId="5E8F9FBB" w14:textId="749FDD6E" w:rsidR="003100D4" w:rsidRDefault="00323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14:paraId="46EFBAE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  <w:p w14:paraId="75E1EDF5" w14:textId="0CD20BD5" w:rsidR="003100D4" w:rsidRDefault="003100D4" w:rsidP="00323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7772B92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  <w:p w14:paraId="0734FAD6" w14:textId="0F6BE3BB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87A11C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C3C7FF1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68053968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B784A89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40D037FF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F00FD64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3405B14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14:paraId="33ACDEDD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color w:val="000000"/>
          <w:sz w:val="24"/>
          <w:szCs w:val="24"/>
        </w:rPr>
      </w:pPr>
    </w:p>
    <w:p w14:paraId="09EE99EF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color w:val="000000"/>
          <w:sz w:val="24"/>
          <w:szCs w:val="24"/>
        </w:rPr>
      </w:pPr>
    </w:p>
    <w:p w14:paraId="21940A8B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1.2.</w:t>
      </w:r>
      <w:r>
        <w:rPr>
          <w:b/>
          <w:color w:val="000000"/>
          <w:sz w:val="24"/>
          <w:szCs w:val="24"/>
        </w:rPr>
        <w:tab/>
        <w:t xml:space="preserve">Sposób realizacji zajęć  </w:t>
      </w:r>
    </w:p>
    <w:p w14:paraId="47652A1F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color w:val="000000"/>
          <w:sz w:val="24"/>
          <w:szCs w:val="24"/>
        </w:rPr>
      </w:pPr>
      <w:r>
        <w:rPr>
          <w:smallCaps/>
          <w:color w:val="000000"/>
          <w:sz w:val="24"/>
          <w:szCs w:val="24"/>
        </w:rPr>
        <w:t>☐</w:t>
      </w:r>
      <w:r>
        <w:rPr>
          <w:color w:val="000000"/>
          <w:sz w:val="24"/>
          <w:szCs w:val="24"/>
        </w:rPr>
        <w:t xml:space="preserve"> zajęcia w formie tradycyjnej </w:t>
      </w:r>
    </w:p>
    <w:p w14:paraId="0F0DC6E0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dopuszcza się zmianę sposobu realizacji zajęć w związku z niestabilną sytuacją epidemiczną.</w:t>
      </w:r>
    </w:p>
    <w:p w14:paraId="1E932A29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</w:p>
    <w:p w14:paraId="0EC535DF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1.3 </w:t>
      </w:r>
      <w:r>
        <w:rPr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b/>
          <w:color w:val="000000"/>
          <w:sz w:val="24"/>
          <w:szCs w:val="24"/>
        </w:rPr>
        <w:t>przedmiotu  (</w:t>
      </w:r>
      <w:proofErr w:type="gramEnd"/>
      <w:r>
        <w:rPr>
          <w:b/>
          <w:color w:val="000000"/>
          <w:sz w:val="24"/>
          <w:szCs w:val="24"/>
        </w:rPr>
        <w:t xml:space="preserve">z toku) </w:t>
      </w:r>
    </w:p>
    <w:p w14:paraId="3EB070B9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mallCaps/>
          <w:color w:val="000000"/>
          <w:sz w:val="24"/>
          <w:szCs w:val="24"/>
        </w:rPr>
      </w:pPr>
      <w:r>
        <w:rPr>
          <w:smallCaps/>
          <w:color w:val="000000"/>
          <w:sz w:val="24"/>
          <w:szCs w:val="24"/>
        </w:rPr>
        <w:t>zaliczenie, zaliczenie z oceną i egzamin w 5 semestrze</w:t>
      </w:r>
    </w:p>
    <w:p w14:paraId="11E13257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mallCaps/>
          <w:color w:val="000000"/>
          <w:sz w:val="24"/>
          <w:szCs w:val="24"/>
        </w:rPr>
      </w:pPr>
    </w:p>
    <w:p w14:paraId="0754F1E0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3100D4" w14:paraId="1C9A4436" w14:textId="77777777">
        <w:tc>
          <w:tcPr>
            <w:tcW w:w="9670" w:type="dxa"/>
          </w:tcPr>
          <w:p w14:paraId="60CFCFAD" w14:textId="77777777" w:rsidR="003100D4" w:rsidRDefault="00000000">
            <w:r>
              <w:lastRenderedPageBreak/>
              <w:t xml:space="preserve">Student posiada wiedzę, umiejętności i kompetencje wynikające ze zrealizowanych przedmiotów I </w:t>
            </w:r>
            <w:proofErr w:type="spellStart"/>
            <w:r>
              <w:t>i</w:t>
            </w:r>
            <w:proofErr w:type="spellEnd"/>
            <w:r>
              <w:t xml:space="preserve"> II roku studiów z modułu kształcenia podstawowego i kierunkowego.</w:t>
            </w:r>
          </w:p>
          <w:p w14:paraId="1F5F0D9F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65378EFA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mallCaps/>
          <w:color w:val="000000"/>
          <w:sz w:val="24"/>
          <w:szCs w:val="24"/>
        </w:rPr>
      </w:pPr>
    </w:p>
    <w:p w14:paraId="1F74F1FA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mallCaps/>
          <w:color w:val="000000"/>
          <w:sz w:val="24"/>
          <w:szCs w:val="24"/>
        </w:rPr>
      </w:pPr>
      <w:r>
        <w:rPr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b/>
          <w:smallCaps/>
          <w:color w:val="000000"/>
          <w:sz w:val="24"/>
          <w:szCs w:val="24"/>
        </w:rPr>
        <w:t>się ,</w:t>
      </w:r>
      <w:proofErr w:type="gramEnd"/>
      <w:r>
        <w:rPr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6473BF89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smallCaps/>
          <w:color w:val="000000"/>
          <w:sz w:val="24"/>
          <w:szCs w:val="24"/>
        </w:rPr>
      </w:pPr>
    </w:p>
    <w:p w14:paraId="4787E20E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3.1 Cele przedmiotu</w:t>
      </w:r>
    </w:p>
    <w:p w14:paraId="42F81385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3100D4" w14:paraId="54B13612" w14:textId="77777777">
        <w:tc>
          <w:tcPr>
            <w:tcW w:w="851" w:type="dxa"/>
            <w:vAlign w:val="center"/>
          </w:tcPr>
          <w:p w14:paraId="4211A66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A29125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Przedmiot Pedagogika muzyki ma w praktyczny sposób zapoznać studentów </w:t>
            </w:r>
            <w:proofErr w:type="gramStart"/>
            <w:r>
              <w:rPr>
                <w:color w:val="000000"/>
                <w:sz w:val="24"/>
                <w:szCs w:val="24"/>
              </w:rPr>
              <w:t>z  podstawowymi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zagadnieniami  z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zakresu teorii pedagogiki </w:t>
            </w:r>
            <w:proofErr w:type="gramStart"/>
            <w:r>
              <w:rPr>
                <w:color w:val="000000"/>
                <w:sz w:val="24"/>
                <w:szCs w:val="24"/>
              </w:rPr>
              <w:t>muzyki,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(wykorzystywanych w niej koncepcji, systemów i metod mających zastosowanie w edukacji przedszkolnej, szkolnej, pozaszkolnej, działalności artystycznej i pracy z osobami niepełnosprawnymi).</w:t>
            </w:r>
          </w:p>
        </w:tc>
      </w:tr>
      <w:tr w:rsidR="003100D4" w14:paraId="22CFE8FC" w14:textId="77777777">
        <w:tc>
          <w:tcPr>
            <w:tcW w:w="851" w:type="dxa"/>
            <w:vAlign w:val="center"/>
          </w:tcPr>
          <w:p w14:paraId="2D743FA9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FBAF82E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t xml:space="preserve">Student powinien umieć stosować koncepcje, systemy i metody z zakresu teorii pedagogiki muzycznej </w:t>
            </w:r>
            <w:proofErr w:type="gramStart"/>
            <w:r>
              <w:t xml:space="preserve">w </w:t>
            </w:r>
            <w:r>
              <w:rPr>
                <w:b/>
              </w:rPr>
              <w:t xml:space="preserve"> </w:t>
            </w:r>
            <w:r>
              <w:t>swoich</w:t>
            </w:r>
            <w:proofErr w:type="gramEnd"/>
            <w:r>
              <w:t xml:space="preserve"> indywidualnych i </w:t>
            </w:r>
            <w:proofErr w:type="gramStart"/>
            <w:r>
              <w:t>zespołowych  działaniach</w:t>
            </w:r>
            <w:proofErr w:type="gramEnd"/>
            <w:r>
              <w:t xml:space="preserve"> edukacyjnych</w:t>
            </w:r>
            <w:r>
              <w:rPr>
                <w:b/>
              </w:rPr>
              <w:t xml:space="preserve">. </w:t>
            </w:r>
            <w:r>
              <w:t xml:space="preserve">  </w:t>
            </w:r>
          </w:p>
        </w:tc>
      </w:tr>
      <w:tr w:rsidR="003100D4" w14:paraId="0166A63D" w14:textId="77777777">
        <w:tc>
          <w:tcPr>
            <w:tcW w:w="851" w:type="dxa"/>
            <w:vAlign w:val="center"/>
          </w:tcPr>
          <w:p w14:paraId="1D29D11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846DBAF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Znajomość fundamentalnych relacji ,,Mistrz –Uczeń”</w:t>
            </w:r>
          </w:p>
        </w:tc>
      </w:tr>
      <w:tr w:rsidR="003100D4" w14:paraId="09A33D7B" w14:textId="77777777">
        <w:tc>
          <w:tcPr>
            <w:tcW w:w="851" w:type="dxa"/>
            <w:vAlign w:val="center"/>
          </w:tcPr>
          <w:p w14:paraId="5A04279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C6F6C86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Zdobycie umiejętności wdrażania zasad i metod twórczej i interakcyjnej aktywności w różnych formach kontaktów z </w:t>
            </w:r>
            <w:proofErr w:type="gramStart"/>
            <w:r>
              <w:rPr>
                <w:color w:val="000000"/>
                <w:sz w:val="24"/>
                <w:szCs w:val="24"/>
              </w:rPr>
              <w:t>muzyką .</w:t>
            </w:r>
            <w:proofErr w:type="gramEnd"/>
          </w:p>
        </w:tc>
      </w:tr>
      <w:tr w:rsidR="003100D4" w14:paraId="099F3B80" w14:textId="77777777">
        <w:tc>
          <w:tcPr>
            <w:tcW w:w="851" w:type="dxa"/>
            <w:vAlign w:val="center"/>
          </w:tcPr>
          <w:p w14:paraId="567A414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B26C6A4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proofErr w:type="gramStart"/>
            <w:r>
              <w:rPr>
                <w:color w:val="000000"/>
                <w:sz w:val="24"/>
                <w:szCs w:val="24"/>
              </w:rPr>
              <w:t>poznaje  podstawy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metodologiczne pedagogiki </w:t>
            </w:r>
            <w:proofErr w:type="gramStart"/>
            <w:r>
              <w:rPr>
                <w:color w:val="000000"/>
                <w:sz w:val="24"/>
                <w:szCs w:val="24"/>
              </w:rPr>
              <w:t>muzyki,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jako nauki oraz współczesne problemy ekstensywnej i intensywnej edukacji </w:t>
            </w:r>
            <w:proofErr w:type="gramStart"/>
            <w:r>
              <w:rPr>
                <w:color w:val="000000"/>
                <w:sz w:val="24"/>
                <w:szCs w:val="24"/>
              </w:rPr>
              <w:t>muzycznej .</w:t>
            </w:r>
            <w:proofErr w:type="gramEnd"/>
          </w:p>
        </w:tc>
      </w:tr>
      <w:tr w:rsidR="003100D4" w14:paraId="65E9264F" w14:textId="77777777">
        <w:tc>
          <w:tcPr>
            <w:tcW w:w="851" w:type="dxa"/>
            <w:vAlign w:val="center"/>
          </w:tcPr>
          <w:p w14:paraId="3CBA60A3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51A1D76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Aksjologia i </w:t>
            </w:r>
            <w:proofErr w:type="gramStart"/>
            <w:r>
              <w:rPr>
                <w:color w:val="000000"/>
                <w:sz w:val="24"/>
                <w:szCs w:val="24"/>
              </w:rPr>
              <w:t>etyka  w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</w:t>
            </w:r>
            <w:proofErr w:type="gramStart"/>
            <w:r>
              <w:rPr>
                <w:color w:val="000000"/>
                <w:sz w:val="24"/>
                <w:szCs w:val="24"/>
              </w:rPr>
              <w:t>pedagogice  muzycznej</w:t>
            </w:r>
            <w:proofErr w:type="gram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3100D4" w14:paraId="08B923E6" w14:textId="77777777">
        <w:tc>
          <w:tcPr>
            <w:tcW w:w="851" w:type="dxa"/>
            <w:vAlign w:val="center"/>
          </w:tcPr>
          <w:p w14:paraId="3C6F9AD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2094D4EC" w14:textId="77777777" w:rsidR="003100D4" w:rsidRDefault="00000000">
            <w:pPr>
              <w:rPr>
                <w:color w:val="000000"/>
                <w:sz w:val="24"/>
                <w:szCs w:val="24"/>
              </w:rPr>
            </w:pPr>
            <w:r>
              <w:t>Student zapoznaje się praktycznie (</w:t>
            </w:r>
            <w:proofErr w:type="gramStart"/>
            <w:r>
              <w:t>także  poprzez</w:t>
            </w:r>
            <w:proofErr w:type="gramEnd"/>
            <w:r>
              <w:t xml:space="preserve"> platformy Erasmusa </w:t>
            </w:r>
            <w:proofErr w:type="gramStart"/>
            <w:r>
              <w:t>i  Erasmusa+  )</w:t>
            </w:r>
            <w:proofErr w:type="gramEnd"/>
            <w:r>
              <w:t xml:space="preserve"> z koncepcjami i systemami edukacji </w:t>
            </w:r>
            <w:proofErr w:type="gramStart"/>
            <w:r>
              <w:t>muzycznej  realizowanymi</w:t>
            </w:r>
            <w:proofErr w:type="gramEnd"/>
            <w:r>
              <w:t xml:space="preserve"> w Europie i na świecie.</w:t>
            </w:r>
          </w:p>
        </w:tc>
      </w:tr>
      <w:tr w:rsidR="003100D4" w14:paraId="244C3D66" w14:textId="77777777">
        <w:tc>
          <w:tcPr>
            <w:tcW w:w="851" w:type="dxa"/>
            <w:vAlign w:val="center"/>
          </w:tcPr>
          <w:p w14:paraId="41A2F0F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14:paraId="230224D8" w14:textId="77777777" w:rsidR="003100D4" w:rsidRDefault="00000000">
            <w:r>
              <w:t>Podstawy wychowania estetycznego.</w:t>
            </w:r>
          </w:p>
        </w:tc>
      </w:tr>
    </w:tbl>
    <w:p w14:paraId="1BDC3E1C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6B4779A8" w14:textId="77777777" w:rsidR="003100D4" w:rsidRDefault="00000000">
      <w:pPr>
        <w:spacing w:after="0" w:line="240" w:lineRule="auto"/>
        <w:ind w:left="426"/>
        <w:rPr>
          <w:sz w:val="24"/>
          <w:szCs w:val="24"/>
        </w:rPr>
      </w:pPr>
      <w:r>
        <w:rPr>
          <w:b/>
          <w:sz w:val="24"/>
          <w:szCs w:val="24"/>
        </w:rPr>
        <w:t>3.2 Efekty uczenia się dla przedmiotu</w:t>
      </w:r>
      <w:r>
        <w:rPr>
          <w:sz w:val="24"/>
          <w:szCs w:val="24"/>
        </w:rPr>
        <w:t xml:space="preserve"> </w:t>
      </w:r>
    </w:p>
    <w:p w14:paraId="301318CB" w14:textId="77777777" w:rsidR="003100D4" w:rsidRDefault="003100D4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3100D4" w14:paraId="585BB564" w14:textId="77777777">
        <w:tc>
          <w:tcPr>
            <w:tcW w:w="1701" w:type="dxa"/>
            <w:vAlign w:val="center"/>
          </w:tcPr>
          <w:p w14:paraId="67AAF9D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EK</w:t>
            </w:r>
            <w:r>
              <w:rPr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53F7BA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76B71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100D4" w14:paraId="36DDCF8D" w14:textId="77777777">
        <w:tc>
          <w:tcPr>
            <w:tcW w:w="9670" w:type="dxa"/>
            <w:gridSpan w:val="3"/>
            <w:vAlign w:val="center"/>
          </w:tcPr>
          <w:p w14:paraId="514A9FB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Student :</w:t>
            </w:r>
            <w:proofErr w:type="gramEnd"/>
          </w:p>
        </w:tc>
      </w:tr>
      <w:tr w:rsidR="003100D4" w14:paraId="4E314726" w14:textId="77777777">
        <w:tc>
          <w:tcPr>
            <w:tcW w:w="1701" w:type="dxa"/>
          </w:tcPr>
          <w:p w14:paraId="7670242B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</w:tcPr>
          <w:p w14:paraId="47287E8E" w14:textId="77777777" w:rsidR="003100D4" w:rsidRDefault="003100D4">
            <w:pPr>
              <w:spacing w:after="0" w:line="240" w:lineRule="auto"/>
              <w:rPr>
                <w:b/>
                <w:smallCaps/>
              </w:rPr>
            </w:pPr>
          </w:p>
        </w:tc>
        <w:tc>
          <w:tcPr>
            <w:tcW w:w="1873" w:type="dxa"/>
          </w:tcPr>
          <w:p w14:paraId="778BEDDE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3100D4" w14:paraId="1345BAF2" w14:textId="77777777">
        <w:tc>
          <w:tcPr>
            <w:tcW w:w="1701" w:type="dxa"/>
          </w:tcPr>
          <w:p w14:paraId="53834D0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6F2FDA2A" w14:textId="77777777" w:rsidR="003100D4" w:rsidRDefault="00000000">
            <w:r>
              <w:t xml:space="preserve">posiada </w:t>
            </w:r>
            <w:proofErr w:type="gramStart"/>
            <w:r>
              <w:t>podstawową  wiedzę</w:t>
            </w:r>
            <w:proofErr w:type="gramEnd"/>
            <w:r>
              <w:t xml:space="preserve">  i </w:t>
            </w:r>
            <w:proofErr w:type="gramStart"/>
            <w:r>
              <w:t>rozumie  usytuowanie</w:t>
            </w:r>
            <w:proofErr w:type="gramEnd"/>
            <w:r>
              <w:t xml:space="preserve"> nauki pedagogika muzyki w kontekście innych dyscyplin humanistycznych, zna dzieje pojęcia sztuka, rozumie relacje między nauką i sztuką muzyczną</w:t>
            </w:r>
          </w:p>
        </w:tc>
        <w:tc>
          <w:tcPr>
            <w:tcW w:w="1873" w:type="dxa"/>
          </w:tcPr>
          <w:p w14:paraId="19D1736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K_W09</w:t>
            </w:r>
          </w:p>
        </w:tc>
      </w:tr>
      <w:tr w:rsidR="003100D4" w14:paraId="675640DE" w14:textId="77777777">
        <w:tc>
          <w:tcPr>
            <w:tcW w:w="1701" w:type="dxa"/>
          </w:tcPr>
          <w:p w14:paraId="75219F0B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25DF4DA0" w14:textId="77777777" w:rsidR="003100D4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w stopniu podstawowym literaturę związaną z pedagogiką muzyczną, w aspekcie historycznym oraz współczesne uwarunkowania i nurty.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02B1CADF" w14:textId="77777777" w:rsidR="003100D4" w:rsidRDefault="003100D4"/>
        </w:tc>
        <w:tc>
          <w:tcPr>
            <w:tcW w:w="1873" w:type="dxa"/>
          </w:tcPr>
          <w:p w14:paraId="79C0750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lastRenderedPageBreak/>
              <w:t>K_W01</w:t>
            </w:r>
          </w:p>
        </w:tc>
      </w:tr>
      <w:tr w:rsidR="003100D4" w14:paraId="344AE64B" w14:textId="77777777">
        <w:tc>
          <w:tcPr>
            <w:tcW w:w="1701" w:type="dxa"/>
          </w:tcPr>
          <w:p w14:paraId="730385BF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692EEF50" w14:textId="77777777" w:rsidR="003100D4" w:rsidRDefault="00000000">
            <w:r>
              <w:t xml:space="preserve">zna </w:t>
            </w:r>
            <w:proofErr w:type="gramStart"/>
            <w:r>
              <w:t>w  zakresie</w:t>
            </w:r>
            <w:proofErr w:type="gramEnd"/>
            <w:r>
              <w:t xml:space="preserve"> elementarnym najważniejsze </w:t>
            </w:r>
            <w:proofErr w:type="gramStart"/>
            <w:r>
              <w:t>koncepcje  pedagogiki</w:t>
            </w:r>
            <w:proofErr w:type="gramEnd"/>
            <w:r>
              <w:t xml:space="preserve"> muzyki, wzajemne relacje pomiędzy jej teoretycznymi i praktycznymi aspektami; zna </w:t>
            </w:r>
            <w:proofErr w:type="gramStart"/>
            <w:r>
              <w:t>w  zakresie</w:t>
            </w:r>
            <w:proofErr w:type="gramEnd"/>
            <w:r>
              <w:t xml:space="preserve"> podstawowym metody badań naukowych, narzędzia i techniki badawcze</w:t>
            </w:r>
          </w:p>
        </w:tc>
        <w:tc>
          <w:tcPr>
            <w:tcW w:w="1873" w:type="dxa"/>
          </w:tcPr>
          <w:p w14:paraId="489FC4B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K_W09</w:t>
            </w:r>
          </w:p>
        </w:tc>
      </w:tr>
      <w:tr w:rsidR="003100D4" w14:paraId="3AF57471" w14:textId="77777777">
        <w:tc>
          <w:tcPr>
            <w:tcW w:w="1701" w:type="dxa"/>
          </w:tcPr>
          <w:p w14:paraId="3871931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78252DB3" w14:textId="77777777" w:rsidR="003100D4" w:rsidRDefault="00000000">
            <w:r>
              <w:t>potrafi współpracować w grupie w zakresie różnych projektów edukacyjno-artystycznych, także o charakterze interdyscyplinarnym, korzystając z własnej wyobraźni, intuicji, wiedzy naukowej oraz współcześnie dostępnych środków technologicznych</w:t>
            </w:r>
          </w:p>
        </w:tc>
        <w:tc>
          <w:tcPr>
            <w:tcW w:w="1873" w:type="dxa"/>
          </w:tcPr>
          <w:p w14:paraId="45572363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K_U02</w:t>
            </w:r>
          </w:p>
        </w:tc>
      </w:tr>
      <w:tr w:rsidR="003100D4" w14:paraId="46261BFB" w14:textId="77777777">
        <w:tc>
          <w:tcPr>
            <w:tcW w:w="1701" w:type="dxa"/>
          </w:tcPr>
          <w:p w14:paraId="7580E6F8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6D29A2B7" w14:textId="77777777" w:rsidR="003100D4" w:rsidRDefault="00000000">
            <w:r>
              <w:t xml:space="preserve">potrafi korzystać z dostępnych materiałów w tym źródłowych   w wypowiedziach pisemnych i ustnych, dokonywać syntezy i refleksji krytycznej, a także ma świadomość etycznego </w:t>
            </w:r>
            <w:proofErr w:type="gramStart"/>
            <w:r>
              <w:t>postępowania  we</w:t>
            </w:r>
            <w:proofErr w:type="gramEnd"/>
            <w:r>
              <w:t xml:space="preserve"> wszystkich rodzajach wypowiedzi własnych.</w:t>
            </w:r>
          </w:p>
        </w:tc>
        <w:tc>
          <w:tcPr>
            <w:tcW w:w="1873" w:type="dxa"/>
          </w:tcPr>
          <w:p w14:paraId="71543299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K_U12</w:t>
            </w:r>
          </w:p>
        </w:tc>
      </w:tr>
      <w:tr w:rsidR="003100D4" w14:paraId="651B05A9" w14:textId="77777777">
        <w:tc>
          <w:tcPr>
            <w:tcW w:w="1701" w:type="dxa"/>
          </w:tcPr>
          <w:p w14:paraId="3F0C448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54ADA870" w14:textId="77777777" w:rsidR="003100D4" w:rsidRDefault="00000000">
            <w:r>
              <w:t xml:space="preserve">częściowo samodzielnego oraz z pomocą pedagoga wykonywania zadań artystyczno-edukacyjnych i naukowych. Potrafi analizować, interpretować, dokonywać konstruktywnej krytyki własnych działań. </w:t>
            </w:r>
          </w:p>
        </w:tc>
        <w:tc>
          <w:tcPr>
            <w:tcW w:w="1873" w:type="dxa"/>
          </w:tcPr>
          <w:p w14:paraId="2523AFC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K_K01</w:t>
            </w:r>
          </w:p>
        </w:tc>
      </w:tr>
      <w:tr w:rsidR="003100D4" w14:paraId="6B54436F" w14:textId="77777777">
        <w:tc>
          <w:tcPr>
            <w:tcW w:w="1701" w:type="dxa"/>
          </w:tcPr>
          <w:p w14:paraId="58B51037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353BF66E" w14:textId="77777777" w:rsidR="003100D4" w:rsidRDefault="00000000">
            <w:r>
              <w:t>wykazywania zdolności do refleksji nad własnymi sądami i przemyśleniami w aspekcie naukowym, społecznym i etycznym   oraz potrafi je stosować w obszarze własnej pracy naukowej i edukacyjnej. W przypadku trudności w samodzielnym rozwiązywaniu problemu potrafi zasięgać opinii ekspertów</w:t>
            </w:r>
          </w:p>
        </w:tc>
        <w:tc>
          <w:tcPr>
            <w:tcW w:w="1873" w:type="dxa"/>
          </w:tcPr>
          <w:p w14:paraId="5869BBB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 K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3100D4" w14:paraId="023613C4" w14:textId="77777777">
        <w:tc>
          <w:tcPr>
            <w:tcW w:w="1701" w:type="dxa"/>
          </w:tcPr>
          <w:p w14:paraId="1AABEA3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50461C2C" w14:textId="77777777" w:rsidR="003100D4" w:rsidRDefault="00000000">
            <w:r>
              <w:t>współpracy, integracji, dyskusji negocjacyjnych i podczas realizacji projektowych zadań zespołowych w zakresie pedagogiki muzyki</w:t>
            </w:r>
          </w:p>
        </w:tc>
        <w:tc>
          <w:tcPr>
            <w:tcW w:w="1873" w:type="dxa"/>
          </w:tcPr>
          <w:p w14:paraId="2CB3A10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 K</w:t>
            </w:r>
            <w:r>
              <w:rPr>
                <w:color w:val="000000"/>
                <w:sz w:val="24"/>
                <w:szCs w:val="24"/>
              </w:rPr>
              <w:t>02</w:t>
            </w:r>
          </w:p>
        </w:tc>
      </w:tr>
      <w:tr w:rsidR="003100D4" w14:paraId="2C95BA9F" w14:textId="77777777">
        <w:tc>
          <w:tcPr>
            <w:tcW w:w="1701" w:type="dxa"/>
          </w:tcPr>
          <w:p w14:paraId="6FA107D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6096" w:type="dxa"/>
          </w:tcPr>
          <w:p w14:paraId="0FB6A172" w14:textId="77777777" w:rsidR="003100D4" w:rsidRDefault="00000000">
            <w:r>
              <w:t>tworzenia profesjonalnych prezentacji własnych projektów artystyczno- edukacyjnych ze szczególnym uwzględnieniem wartości w muzyce i przestrzegania zasad etyki w zawodzie.</w:t>
            </w:r>
          </w:p>
        </w:tc>
        <w:tc>
          <w:tcPr>
            <w:tcW w:w="1873" w:type="dxa"/>
          </w:tcPr>
          <w:p w14:paraId="6C5C50D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K_ K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</w:tr>
    </w:tbl>
    <w:p w14:paraId="072524EE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mallCaps/>
          <w:color w:val="000000"/>
          <w:sz w:val="24"/>
          <w:szCs w:val="24"/>
        </w:rPr>
      </w:pPr>
    </w:p>
    <w:p w14:paraId="370676A8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3.3 Treści programowe </w:t>
      </w:r>
      <w:r>
        <w:rPr>
          <w:color w:val="000000"/>
          <w:sz w:val="24"/>
          <w:szCs w:val="24"/>
        </w:rPr>
        <w:t xml:space="preserve">  </w:t>
      </w:r>
    </w:p>
    <w:p w14:paraId="0E02EDB7" w14:textId="77777777" w:rsidR="003100D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Problematyka wykładu i ćwiczeń praktycznych</w:t>
      </w:r>
    </w:p>
    <w:p w14:paraId="2166416D" w14:textId="77777777" w:rsidR="00EC7721" w:rsidRDefault="00EC7721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color w:val="000000"/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EC7721" w14:paraId="7C03E3E1" w14:textId="77777777" w:rsidTr="00A15973">
        <w:trPr>
          <w:trHeight w:val="294"/>
        </w:trPr>
        <w:tc>
          <w:tcPr>
            <w:tcW w:w="9640" w:type="dxa"/>
          </w:tcPr>
          <w:p w14:paraId="6AE8B20F" w14:textId="77777777" w:rsidR="00EC7721" w:rsidRDefault="00EC7721" w:rsidP="00A1597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merytoryczne</w:t>
            </w:r>
          </w:p>
        </w:tc>
      </w:tr>
      <w:tr w:rsidR="00EC7721" w14:paraId="3B7F041F" w14:textId="77777777" w:rsidTr="00A15973">
        <w:trPr>
          <w:trHeight w:val="463"/>
        </w:trPr>
        <w:tc>
          <w:tcPr>
            <w:tcW w:w="9640" w:type="dxa"/>
          </w:tcPr>
          <w:p w14:paraId="3C4A274C" w14:textId="77777777" w:rsidR="00EC7721" w:rsidRDefault="00EC7721" w:rsidP="00A15973">
            <w:pPr>
              <w:pStyle w:val="TableParagraph"/>
              <w:ind w:left="0" w:right="458"/>
              <w:rPr>
                <w:spacing w:val="-46"/>
                <w:sz w:val="24"/>
              </w:rPr>
            </w:pPr>
            <w:r>
              <w:rPr>
                <w:sz w:val="24"/>
              </w:rPr>
              <w:t xml:space="preserve"> Źródła pedagogiki muzyki i jej miejsce wśród nauk o wychowaniu</w:t>
            </w:r>
          </w:p>
          <w:p w14:paraId="03D2727E" w14:textId="77777777" w:rsidR="00EC7721" w:rsidRDefault="00EC7721" w:rsidP="00A15973">
            <w:pPr>
              <w:pStyle w:val="TableParagraph"/>
              <w:ind w:right="458"/>
              <w:rPr>
                <w:sz w:val="24"/>
              </w:rPr>
            </w:pPr>
          </w:p>
        </w:tc>
      </w:tr>
      <w:tr w:rsidR="00EC7721" w14:paraId="7F9E1903" w14:textId="77777777" w:rsidTr="00A15973">
        <w:trPr>
          <w:trHeight w:val="585"/>
        </w:trPr>
        <w:tc>
          <w:tcPr>
            <w:tcW w:w="9640" w:type="dxa"/>
          </w:tcPr>
          <w:p w14:paraId="12CDE385" w14:textId="77777777" w:rsidR="00EC7721" w:rsidRDefault="00EC7721" w:rsidP="00A159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Teoretyczne podstawy powszechnego kształcenia muzycznego</w:t>
            </w:r>
          </w:p>
        </w:tc>
      </w:tr>
      <w:tr w:rsidR="00EC7721" w14:paraId="028C2103" w14:textId="77777777" w:rsidTr="00A15973">
        <w:trPr>
          <w:trHeight w:val="585"/>
        </w:trPr>
        <w:tc>
          <w:tcPr>
            <w:tcW w:w="9640" w:type="dxa"/>
          </w:tcPr>
          <w:p w14:paraId="6F329507" w14:textId="77777777" w:rsidR="00EC7721" w:rsidRDefault="00EC7721" w:rsidP="00A1597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Skuteczność nauczania muzyki w szkolnictwie ogólnokształcącym</w:t>
            </w:r>
          </w:p>
        </w:tc>
      </w:tr>
      <w:tr w:rsidR="00EC7721" w14:paraId="756C094C" w14:textId="77777777" w:rsidTr="00A15973">
        <w:trPr>
          <w:trHeight w:val="587"/>
        </w:trPr>
        <w:tc>
          <w:tcPr>
            <w:tcW w:w="9640" w:type="dxa"/>
          </w:tcPr>
          <w:p w14:paraId="54DB201E" w14:textId="77777777" w:rsidR="00EC7721" w:rsidRDefault="00EC7721" w:rsidP="00A15973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Preferencje muzyczne dzieci i młodzieży</w:t>
            </w:r>
          </w:p>
        </w:tc>
      </w:tr>
      <w:tr w:rsidR="00EC7721" w14:paraId="3A7D4467" w14:textId="77777777" w:rsidTr="00A15973">
        <w:trPr>
          <w:trHeight w:val="585"/>
        </w:trPr>
        <w:tc>
          <w:tcPr>
            <w:tcW w:w="9640" w:type="dxa"/>
          </w:tcPr>
          <w:p w14:paraId="4CAD96C1" w14:textId="77777777" w:rsidR="00EC7721" w:rsidRDefault="00EC7721" w:rsidP="00A15973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Podstawowe założenia teorii powszechnego kształcenia muzycznego</w:t>
            </w:r>
          </w:p>
        </w:tc>
      </w:tr>
      <w:tr w:rsidR="00EC7721" w14:paraId="4A0C86CC" w14:textId="77777777" w:rsidTr="00A15973">
        <w:trPr>
          <w:trHeight w:val="585"/>
        </w:trPr>
        <w:tc>
          <w:tcPr>
            <w:tcW w:w="9640" w:type="dxa"/>
          </w:tcPr>
          <w:p w14:paraId="72B5F889" w14:textId="77777777" w:rsidR="00EC7721" w:rsidRDefault="00EC7721" w:rsidP="00A15973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Kształcenie i wychowanie muzyką jako źródło wszechstronnego rozwoju</w:t>
            </w:r>
          </w:p>
        </w:tc>
      </w:tr>
      <w:tr w:rsidR="00EC7721" w14:paraId="4737E0FC" w14:textId="77777777" w:rsidTr="00A15973">
        <w:trPr>
          <w:trHeight w:val="585"/>
        </w:trPr>
        <w:tc>
          <w:tcPr>
            <w:tcW w:w="9640" w:type="dxa"/>
          </w:tcPr>
          <w:p w14:paraId="5D9C10A8" w14:textId="77777777" w:rsidR="00EC7721" w:rsidRDefault="00EC7721" w:rsidP="00A15973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Pozaszkolne kształcenie muzyczne</w:t>
            </w:r>
          </w:p>
        </w:tc>
      </w:tr>
      <w:tr w:rsidR="00EC7721" w14:paraId="4CD1BC34" w14:textId="77777777" w:rsidTr="00A15973">
        <w:trPr>
          <w:trHeight w:val="585"/>
        </w:trPr>
        <w:tc>
          <w:tcPr>
            <w:tcW w:w="9640" w:type="dxa"/>
          </w:tcPr>
          <w:p w14:paraId="45BF0939" w14:textId="77777777" w:rsidR="00EC7721" w:rsidRDefault="00EC7721" w:rsidP="00A15973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 xml:space="preserve">Systemy powszechnej edukacji muzycznej w wybranych krajach </w:t>
            </w:r>
            <w:proofErr w:type="gramStart"/>
            <w:r>
              <w:rPr>
                <w:sz w:val="24"/>
              </w:rPr>
              <w:t>Europy  i</w:t>
            </w:r>
            <w:proofErr w:type="gramEnd"/>
            <w:r>
              <w:rPr>
                <w:sz w:val="24"/>
              </w:rPr>
              <w:t xml:space="preserve"> świata</w:t>
            </w:r>
          </w:p>
        </w:tc>
      </w:tr>
    </w:tbl>
    <w:p w14:paraId="252DF155" w14:textId="77777777" w:rsidR="003100D4" w:rsidRDefault="003100D4">
      <w:pPr>
        <w:spacing w:after="0" w:line="240" w:lineRule="auto"/>
        <w:rPr>
          <w:sz w:val="24"/>
          <w:szCs w:val="24"/>
        </w:rPr>
      </w:pPr>
    </w:p>
    <w:p w14:paraId="6E900691" w14:textId="77777777" w:rsidR="00EC7721" w:rsidRDefault="00EC7721">
      <w:pPr>
        <w:spacing w:after="0" w:line="240" w:lineRule="auto"/>
        <w:rPr>
          <w:sz w:val="24"/>
          <w:szCs w:val="24"/>
        </w:rPr>
      </w:pPr>
    </w:p>
    <w:p w14:paraId="2658EDD3" w14:textId="77777777" w:rsidR="00237CED" w:rsidRPr="00237CED" w:rsidRDefault="00237CED" w:rsidP="00237CED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237CED">
        <w:rPr>
          <w:rFonts w:ascii="Corbel" w:eastAsia="Corbel" w:hAnsi="Corbel" w:cs="Corbel"/>
          <w:color w:val="000000"/>
          <w:sz w:val="24"/>
          <w:szCs w:val="24"/>
        </w:rPr>
        <w:t>Problematyka ćwiczeń, konwersatoriów, laboratoriów, zajęć praktycznych</w:t>
      </w:r>
    </w:p>
    <w:p w14:paraId="3CA888F3" w14:textId="77777777" w:rsidR="00237CED" w:rsidRDefault="00237CED">
      <w:pPr>
        <w:spacing w:after="0" w:line="240" w:lineRule="auto"/>
        <w:rPr>
          <w:sz w:val="24"/>
          <w:szCs w:val="24"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EC7721" w:rsidRPr="008C4DA1" w14:paraId="513FA744" w14:textId="77777777" w:rsidTr="00A15973">
        <w:trPr>
          <w:trHeight w:val="294"/>
        </w:trPr>
        <w:tc>
          <w:tcPr>
            <w:tcW w:w="9640" w:type="dxa"/>
          </w:tcPr>
          <w:p w14:paraId="289AAF31" w14:textId="77777777" w:rsidR="00EC7721" w:rsidRPr="008C4DA1" w:rsidRDefault="00EC7721" w:rsidP="00A15973">
            <w:pPr>
              <w:spacing w:line="275" w:lineRule="exact"/>
              <w:ind w:left="107"/>
              <w:rPr>
                <w:sz w:val="24"/>
              </w:rPr>
            </w:pPr>
            <w:r w:rsidRPr="008C4DA1">
              <w:rPr>
                <w:sz w:val="24"/>
              </w:rPr>
              <w:t>Treści</w:t>
            </w:r>
            <w:r w:rsidRPr="008C4DA1">
              <w:rPr>
                <w:spacing w:val="-2"/>
                <w:sz w:val="24"/>
              </w:rPr>
              <w:t xml:space="preserve"> </w:t>
            </w:r>
            <w:r w:rsidRPr="008C4DA1">
              <w:rPr>
                <w:sz w:val="24"/>
              </w:rPr>
              <w:t>merytoryczne</w:t>
            </w:r>
          </w:p>
        </w:tc>
      </w:tr>
      <w:tr w:rsidR="00EC7721" w:rsidRPr="008C4DA1" w14:paraId="439CE080" w14:textId="77777777" w:rsidTr="00A15973">
        <w:trPr>
          <w:trHeight w:val="605"/>
        </w:trPr>
        <w:tc>
          <w:tcPr>
            <w:tcW w:w="9640" w:type="dxa"/>
          </w:tcPr>
          <w:p w14:paraId="1200CBF3" w14:textId="77777777" w:rsidR="00EC7721" w:rsidRPr="008C4DA1" w:rsidRDefault="00EC7721" w:rsidP="00A15973">
            <w:pPr>
              <w:ind w:left="107" w:right="458"/>
              <w:rPr>
                <w:sz w:val="24"/>
              </w:rPr>
            </w:pPr>
            <w:r w:rsidRPr="008C4DA1">
              <w:rPr>
                <w:sz w:val="24"/>
              </w:rPr>
              <w:t>Pedagogika muzyki w systemie nauk</w:t>
            </w:r>
          </w:p>
        </w:tc>
      </w:tr>
      <w:tr w:rsidR="00EC7721" w:rsidRPr="008C4DA1" w14:paraId="3DB80BF1" w14:textId="77777777" w:rsidTr="00A15973">
        <w:trPr>
          <w:trHeight w:val="587"/>
        </w:trPr>
        <w:tc>
          <w:tcPr>
            <w:tcW w:w="9640" w:type="dxa"/>
          </w:tcPr>
          <w:p w14:paraId="745D6351" w14:textId="77777777" w:rsidR="00EC7721" w:rsidRPr="008C4DA1" w:rsidRDefault="00EC7721" w:rsidP="00A15973">
            <w:pPr>
              <w:spacing w:line="292" w:lineRule="exact"/>
              <w:ind w:left="107"/>
              <w:rPr>
                <w:sz w:val="24"/>
              </w:rPr>
            </w:pPr>
            <w:r w:rsidRPr="008C4DA1">
              <w:rPr>
                <w:sz w:val="24"/>
              </w:rPr>
              <w:t>Rozwój dyspozycji umysłowych i fizycznych w związku z kształceniem muzycznym</w:t>
            </w:r>
          </w:p>
        </w:tc>
      </w:tr>
      <w:tr w:rsidR="00EC7721" w:rsidRPr="008C4DA1" w14:paraId="4C431F96" w14:textId="77777777" w:rsidTr="00A15973">
        <w:trPr>
          <w:trHeight w:val="585"/>
        </w:trPr>
        <w:tc>
          <w:tcPr>
            <w:tcW w:w="9640" w:type="dxa"/>
          </w:tcPr>
          <w:p w14:paraId="58AEFD95" w14:textId="77777777" w:rsidR="00EC7721" w:rsidRPr="008C4DA1" w:rsidRDefault="00EC7721" w:rsidP="00A15973">
            <w:pPr>
              <w:spacing w:line="292" w:lineRule="exact"/>
              <w:ind w:left="107"/>
              <w:rPr>
                <w:sz w:val="24"/>
              </w:rPr>
            </w:pPr>
            <w:r w:rsidRPr="008C4DA1">
              <w:rPr>
                <w:sz w:val="24"/>
              </w:rPr>
              <w:t>Uzdolnienia</w:t>
            </w:r>
            <w:r w:rsidRPr="008C4DA1">
              <w:rPr>
                <w:spacing w:val="-3"/>
                <w:sz w:val="24"/>
              </w:rPr>
              <w:t xml:space="preserve"> </w:t>
            </w:r>
            <w:r w:rsidRPr="008C4DA1">
              <w:rPr>
                <w:sz w:val="24"/>
              </w:rPr>
              <w:t>muzyczne,</w:t>
            </w:r>
            <w:r w:rsidRPr="008C4DA1">
              <w:rPr>
                <w:spacing w:val="-3"/>
                <w:sz w:val="24"/>
              </w:rPr>
              <w:t xml:space="preserve"> </w:t>
            </w:r>
            <w:r w:rsidRPr="008C4DA1">
              <w:rPr>
                <w:sz w:val="24"/>
              </w:rPr>
              <w:t>muzykalność,</w:t>
            </w:r>
            <w:r w:rsidRPr="008C4DA1">
              <w:rPr>
                <w:spacing w:val="-3"/>
                <w:sz w:val="24"/>
              </w:rPr>
              <w:t xml:space="preserve"> </w:t>
            </w:r>
            <w:r w:rsidRPr="008C4DA1">
              <w:rPr>
                <w:sz w:val="24"/>
              </w:rPr>
              <w:t>trema,</w:t>
            </w:r>
            <w:r w:rsidRPr="008C4DA1">
              <w:rPr>
                <w:spacing w:val="44"/>
                <w:sz w:val="24"/>
              </w:rPr>
              <w:t xml:space="preserve"> </w:t>
            </w:r>
            <w:r w:rsidRPr="008C4DA1">
              <w:rPr>
                <w:sz w:val="24"/>
              </w:rPr>
              <w:t>pamięć</w:t>
            </w:r>
            <w:r w:rsidRPr="008C4DA1">
              <w:rPr>
                <w:spacing w:val="-2"/>
                <w:sz w:val="24"/>
              </w:rPr>
              <w:t xml:space="preserve"> </w:t>
            </w:r>
            <w:r w:rsidRPr="008C4DA1">
              <w:rPr>
                <w:sz w:val="24"/>
              </w:rPr>
              <w:t>muzyczna</w:t>
            </w:r>
          </w:p>
        </w:tc>
      </w:tr>
      <w:tr w:rsidR="00EC7721" w:rsidRPr="008C4DA1" w14:paraId="43203F05" w14:textId="77777777" w:rsidTr="00A15973">
        <w:trPr>
          <w:trHeight w:val="557"/>
        </w:trPr>
        <w:tc>
          <w:tcPr>
            <w:tcW w:w="9640" w:type="dxa"/>
          </w:tcPr>
          <w:p w14:paraId="461F8AE5" w14:textId="77777777" w:rsidR="00EC7721" w:rsidRPr="008C4DA1" w:rsidRDefault="00EC7721" w:rsidP="00A15973">
            <w:pPr>
              <w:ind w:left="107" w:right="372"/>
              <w:jc w:val="both"/>
              <w:rPr>
                <w:sz w:val="24"/>
              </w:rPr>
            </w:pPr>
            <w:r w:rsidRPr="008C4DA1">
              <w:rPr>
                <w:sz w:val="24"/>
              </w:rPr>
              <w:t>Preferencje muzyczne dzieci i młodzieży</w:t>
            </w:r>
          </w:p>
        </w:tc>
      </w:tr>
      <w:tr w:rsidR="00EC7721" w:rsidRPr="008C4DA1" w14:paraId="76989699" w14:textId="77777777" w:rsidTr="00A15973">
        <w:trPr>
          <w:trHeight w:val="585"/>
        </w:trPr>
        <w:tc>
          <w:tcPr>
            <w:tcW w:w="9640" w:type="dxa"/>
          </w:tcPr>
          <w:p w14:paraId="471E75C3" w14:textId="77777777" w:rsidR="00EC7721" w:rsidRPr="008C4DA1" w:rsidRDefault="00EC7721" w:rsidP="00A15973">
            <w:pPr>
              <w:spacing w:line="292" w:lineRule="exact"/>
              <w:ind w:left="107"/>
              <w:rPr>
                <w:sz w:val="24"/>
              </w:rPr>
            </w:pPr>
            <w:r w:rsidRPr="008C4DA1">
              <w:rPr>
                <w:sz w:val="24"/>
              </w:rPr>
              <w:t xml:space="preserve">Nauczyciel </w:t>
            </w:r>
            <w:proofErr w:type="gramStart"/>
            <w:r w:rsidRPr="008C4DA1">
              <w:rPr>
                <w:sz w:val="24"/>
              </w:rPr>
              <w:t>muzyki  w</w:t>
            </w:r>
            <w:proofErr w:type="gramEnd"/>
            <w:r w:rsidRPr="008C4DA1">
              <w:rPr>
                <w:sz w:val="24"/>
              </w:rPr>
              <w:t xml:space="preserve"> przedszkolach i szkołach ogólnokształcących</w:t>
            </w:r>
          </w:p>
        </w:tc>
      </w:tr>
      <w:tr w:rsidR="00EC7721" w:rsidRPr="008C4DA1" w14:paraId="7A34184C" w14:textId="77777777" w:rsidTr="00A15973">
        <w:trPr>
          <w:trHeight w:val="563"/>
        </w:trPr>
        <w:tc>
          <w:tcPr>
            <w:tcW w:w="9640" w:type="dxa"/>
          </w:tcPr>
          <w:p w14:paraId="56D666D7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Koncertowa edukacja muzyczna</w:t>
            </w:r>
          </w:p>
        </w:tc>
      </w:tr>
      <w:tr w:rsidR="00EC7721" w:rsidRPr="008C4DA1" w14:paraId="63D71B08" w14:textId="77777777" w:rsidTr="00A15973">
        <w:trPr>
          <w:trHeight w:val="563"/>
        </w:trPr>
        <w:tc>
          <w:tcPr>
            <w:tcW w:w="9640" w:type="dxa"/>
          </w:tcPr>
          <w:p w14:paraId="3B9525C7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Cele powszechnego kształcenia muzycznego</w:t>
            </w:r>
          </w:p>
        </w:tc>
      </w:tr>
      <w:tr w:rsidR="00EC7721" w:rsidRPr="008C4DA1" w14:paraId="60E6F1A1" w14:textId="77777777" w:rsidTr="00A15973">
        <w:trPr>
          <w:trHeight w:val="563"/>
        </w:trPr>
        <w:tc>
          <w:tcPr>
            <w:tcW w:w="9640" w:type="dxa"/>
          </w:tcPr>
          <w:p w14:paraId="4E34F6A5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Treści powszechnego kształcenia muzycznego</w:t>
            </w:r>
          </w:p>
        </w:tc>
      </w:tr>
      <w:tr w:rsidR="00EC7721" w:rsidRPr="008C4DA1" w14:paraId="5B54371F" w14:textId="77777777" w:rsidTr="00A15973">
        <w:trPr>
          <w:trHeight w:val="563"/>
        </w:trPr>
        <w:tc>
          <w:tcPr>
            <w:tcW w:w="9640" w:type="dxa"/>
          </w:tcPr>
          <w:p w14:paraId="16D09797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Percepcja muzyki. Formy aktywizujące kontakty z muzyką (aktywne słuchanie muzyki, ruch,</w:t>
            </w:r>
            <w:r w:rsidRPr="008C4DA1">
              <w:rPr>
                <w:spacing w:val="1"/>
                <w:sz w:val="24"/>
              </w:rPr>
              <w:t xml:space="preserve"> </w:t>
            </w:r>
            <w:proofErr w:type="gramStart"/>
            <w:r w:rsidRPr="008C4DA1">
              <w:rPr>
                <w:sz w:val="24"/>
              </w:rPr>
              <w:t>taniec ,</w:t>
            </w:r>
            <w:proofErr w:type="gramEnd"/>
            <w:r w:rsidRPr="008C4DA1">
              <w:rPr>
                <w:sz w:val="24"/>
              </w:rPr>
              <w:t xml:space="preserve"> śpiew, tworzenie muzyki, przyswajanie wiedzy muzycznej, indywidualne i zespołowe</w:t>
            </w:r>
            <w:r w:rsidRPr="008C4DA1">
              <w:rPr>
                <w:spacing w:val="1"/>
                <w:sz w:val="24"/>
              </w:rPr>
              <w:t xml:space="preserve"> </w:t>
            </w:r>
            <w:r w:rsidRPr="008C4DA1">
              <w:rPr>
                <w:sz w:val="24"/>
              </w:rPr>
              <w:t>działanie</w:t>
            </w:r>
            <w:r w:rsidRPr="008C4DA1">
              <w:rPr>
                <w:spacing w:val="46"/>
                <w:sz w:val="24"/>
              </w:rPr>
              <w:t xml:space="preserve"> </w:t>
            </w:r>
            <w:r w:rsidRPr="008C4DA1">
              <w:rPr>
                <w:sz w:val="24"/>
              </w:rPr>
              <w:t>w przygotowaniu</w:t>
            </w:r>
            <w:r w:rsidRPr="008C4DA1">
              <w:rPr>
                <w:spacing w:val="1"/>
                <w:sz w:val="24"/>
              </w:rPr>
              <w:t xml:space="preserve"> </w:t>
            </w:r>
            <w:r w:rsidRPr="008C4DA1">
              <w:rPr>
                <w:sz w:val="24"/>
              </w:rPr>
              <w:t>projektów</w:t>
            </w:r>
            <w:r w:rsidRPr="008C4DA1">
              <w:rPr>
                <w:spacing w:val="-1"/>
                <w:sz w:val="24"/>
              </w:rPr>
              <w:t xml:space="preserve"> </w:t>
            </w:r>
            <w:r w:rsidRPr="008C4DA1">
              <w:rPr>
                <w:sz w:val="24"/>
              </w:rPr>
              <w:t>muzycznych)</w:t>
            </w:r>
          </w:p>
        </w:tc>
      </w:tr>
      <w:tr w:rsidR="00EC7721" w:rsidRPr="008C4DA1" w14:paraId="77E57C3D" w14:textId="77777777" w:rsidTr="00A15973">
        <w:trPr>
          <w:trHeight w:val="563"/>
        </w:trPr>
        <w:tc>
          <w:tcPr>
            <w:tcW w:w="9640" w:type="dxa"/>
          </w:tcPr>
          <w:p w14:paraId="48D3941A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Klasyfikacja systemów powszechnego kształcenia muzycznego</w:t>
            </w:r>
          </w:p>
        </w:tc>
      </w:tr>
      <w:tr w:rsidR="00EC7721" w:rsidRPr="008C4DA1" w14:paraId="4D91A478" w14:textId="77777777" w:rsidTr="00A15973">
        <w:trPr>
          <w:trHeight w:val="563"/>
        </w:trPr>
        <w:tc>
          <w:tcPr>
            <w:tcW w:w="9640" w:type="dxa"/>
          </w:tcPr>
          <w:p w14:paraId="39DC2559" w14:textId="77777777" w:rsidR="00EC7721" w:rsidRPr="008C4DA1" w:rsidRDefault="00EC7721" w:rsidP="00A15973">
            <w:pPr>
              <w:ind w:left="107"/>
              <w:rPr>
                <w:sz w:val="24"/>
              </w:rPr>
            </w:pPr>
            <w:r w:rsidRPr="008C4DA1">
              <w:rPr>
                <w:sz w:val="24"/>
              </w:rPr>
              <w:t>Systemy powszechnego kształcenia muzycznego</w:t>
            </w:r>
          </w:p>
        </w:tc>
      </w:tr>
    </w:tbl>
    <w:p w14:paraId="675F60F7" w14:textId="77777777" w:rsidR="00EC7721" w:rsidRDefault="00EC7721">
      <w:pPr>
        <w:spacing w:after="0" w:line="240" w:lineRule="auto"/>
        <w:rPr>
          <w:sz w:val="24"/>
          <w:szCs w:val="24"/>
        </w:rPr>
      </w:pPr>
    </w:p>
    <w:p w14:paraId="5117C79C" w14:textId="77777777" w:rsidR="00EC7721" w:rsidRDefault="00EC772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518A62" w14:textId="77777777" w:rsidR="00237CED" w:rsidRDefault="00237CED">
      <w:pPr>
        <w:spacing w:after="0" w:line="240" w:lineRule="auto"/>
        <w:rPr>
          <w:sz w:val="24"/>
          <w:szCs w:val="24"/>
        </w:rPr>
      </w:pPr>
    </w:p>
    <w:p w14:paraId="0B369BDC" w14:textId="77777777" w:rsidR="00EC7721" w:rsidRDefault="00EC7721">
      <w:pPr>
        <w:spacing w:after="0" w:line="240" w:lineRule="auto"/>
        <w:rPr>
          <w:sz w:val="24"/>
          <w:szCs w:val="24"/>
        </w:rPr>
      </w:pPr>
    </w:p>
    <w:p w14:paraId="4905FA9F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3.4 Metody dydaktyczne</w:t>
      </w:r>
      <w:r>
        <w:rPr>
          <w:color w:val="000000"/>
          <w:sz w:val="24"/>
          <w:szCs w:val="24"/>
        </w:rPr>
        <w:t xml:space="preserve"> </w:t>
      </w:r>
    </w:p>
    <w:p w14:paraId="056C8C58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color w:val="000000"/>
          <w:sz w:val="24"/>
          <w:szCs w:val="24"/>
        </w:rPr>
      </w:pPr>
    </w:p>
    <w:p w14:paraId="3050B2A2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22E1C034" w14:textId="77777777" w:rsidR="003100D4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  Wykład z prezentacją multimedialną, współpraca w </w:t>
      </w:r>
      <w:proofErr w:type="gramStart"/>
      <w:r>
        <w:rPr>
          <w:sz w:val="24"/>
          <w:szCs w:val="24"/>
        </w:rPr>
        <w:t>grupach,  krytyczna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refleksja ,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 i konwersatorium, analiza i interpretacja przykładów interakcji muzycznych, refleksja </w:t>
      </w:r>
      <w:proofErr w:type="gramStart"/>
      <w:r>
        <w:rPr>
          <w:sz w:val="24"/>
          <w:szCs w:val="24"/>
        </w:rPr>
        <w:t>naukowa ,</w:t>
      </w:r>
      <w:proofErr w:type="gramEnd"/>
      <w:r>
        <w:rPr>
          <w:sz w:val="24"/>
          <w:szCs w:val="24"/>
        </w:rPr>
        <w:t>( możliwość korzystania z projektów platformy   Erasmus+</w:t>
      </w:r>
      <w:proofErr w:type="gramStart"/>
      <w:r>
        <w:rPr>
          <w:sz w:val="24"/>
          <w:szCs w:val="24"/>
        </w:rPr>
        <w:t>) ,</w:t>
      </w:r>
      <w:proofErr w:type="gramEnd"/>
    </w:p>
    <w:p w14:paraId="49974C14" w14:textId="77777777" w:rsidR="003100D4" w:rsidRDefault="003100D4">
      <w:pPr>
        <w:rPr>
          <w:sz w:val="24"/>
          <w:szCs w:val="24"/>
        </w:rPr>
      </w:pPr>
    </w:p>
    <w:p w14:paraId="4C4E7627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b/>
          <w:color w:val="000000"/>
          <w:sz w:val="24"/>
          <w:szCs w:val="24"/>
        </w:rPr>
      </w:pPr>
    </w:p>
    <w:p w14:paraId="79179CAB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 METODY I KRYTERIA OCENY </w:t>
      </w:r>
    </w:p>
    <w:p w14:paraId="19E2388C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b/>
          <w:color w:val="000000"/>
          <w:sz w:val="24"/>
          <w:szCs w:val="24"/>
        </w:rPr>
      </w:pPr>
    </w:p>
    <w:p w14:paraId="16A0000B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 Sposoby weryfikacji efektów uczenia się</w:t>
      </w:r>
    </w:p>
    <w:p w14:paraId="132E6DC8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528"/>
        <w:gridCol w:w="2126"/>
      </w:tblGrid>
      <w:tr w:rsidR="003100D4" w14:paraId="5526E8CF" w14:textId="77777777">
        <w:tc>
          <w:tcPr>
            <w:tcW w:w="1985" w:type="dxa"/>
            <w:vAlign w:val="center"/>
          </w:tcPr>
          <w:p w14:paraId="7736459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8183A3F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Metody oceny efektów uczenia się</w:t>
            </w:r>
          </w:p>
          <w:p w14:paraId="547F69E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0F068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Forma zajęć dydaktycznych </w:t>
            </w:r>
          </w:p>
          <w:p w14:paraId="567B598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(w, …)</w:t>
            </w:r>
          </w:p>
        </w:tc>
      </w:tr>
      <w:tr w:rsidR="003100D4" w14:paraId="52DBD149" w14:textId="77777777">
        <w:tc>
          <w:tcPr>
            <w:tcW w:w="1985" w:type="dxa"/>
          </w:tcPr>
          <w:p w14:paraId="50BE39B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E</w:t>
            </w:r>
            <w:r>
              <w:rPr>
                <w:smallCaps/>
                <w:color w:val="000000"/>
                <w:sz w:val="24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2CB83C1B" w14:textId="77777777" w:rsidR="003100D4" w:rsidRDefault="00000000">
            <w:r>
              <w:t>Obserwacja w trakcie zajęć. Egzamin</w:t>
            </w:r>
          </w:p>
        </w:tc>
        <w:tc>
          <w:tcPr>
            <w:tcW w:w="2126" w:type="dxa"/>
          </w:tcPr>
          <w:p w14:paraId="32E6948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w.,</w:t>
            </w:r>
            <w:r>
              <w:rPr>
                <w:color w:val="000000"/>
                <w:sz w:val="24"/>
                <w:szCs w:val="24"/>
              </w:rPr>
              <w:t xml:space="preserve"> ćw.</w:t>
            </w:r>
          </w:p>
        </w:tc>
      </w:tr>
      <w:tr w:rsidR="003100D4" w14:paraId="48D4A914" w14:textId="77777777">
        <w:tc>
          <w:tcPr>
            <w:tcW w:w="1985" w:type="dxa"/>
          </w:tcPr>
          <w:p w14:paraId="55F8AEB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405484F7" w14:textId="77777777" w:rsidR="003100D4" w:rsidRDefault="00000000">
            <w:r>
              <w:t xml:space="preserve">Refleksje – </w:t>
            </w:r>
            <w:proofErr w:type="gramStart"/>
            <w:r>
              <w:t>aktywna  dyskusja</w:t>
            </w:r>
            <w:proofErr w:type="gramEnd"/>
            <w:r>
              <w:t xml:space="preserve"> </w:t>
            </w:r>
          </w:p>
        </w:tc>
        <w:tc>
          <w:tcPr>
            <w:tcW w:w="2126" w:type="dxa"/>
          </w:tcPr>
          <w:p w14:paraId="057DDEB0" w14:textId="77777777" w:rsidR="003100D4" w:rsidRDefault="00000000">
            <w:r>
              <w:t>w., ćw.</w:t>
            </w:r>
          </w:p>
        </w:tc>
      </w:tr>
      <w:tr w:rsidR="003100D4" w14:paraId="59E1EDCB" w14:textId="77777777">
        <w:tc>
          <w:tcPr>
            <w:tcW w:w="1985" w:type="dxa"/>
          </w:tcPr>
          <w:p w14:paraId="2167456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11DD36F0" w14:textId="77777777" w:rsidR="003100D4" w:rsidRDefault="00000000">
            <w:r>
              <w:t>Egzamin</w:t>
            </w:r>
          </w:p>
        </w:tc>
        <w:tc>
          <w:tcPr>
            <w:tcW w:w="2126" w:type="dxa"/>
          </w:tcPr>
          <w:p w14:paraId="6E915E77" w14:textId="77777777" w:rsidR="003100D4" w:rsidRDefault="00000000">
            <w:r>
              <w:t>w.</w:t>
            </w:r>
          </w:p>
        </w:tc>
      </w:tr>
      <w:tr w:rsidR="003100D4" w14:paraId="484F705D" w14:textId="77777777">
        <w:tc>
          <w:tcPr>
            <w:tcW w:w="1985" w:type="dxa"/>
          </w:tcPr>
          <w:p w14:paraId="4B6C7A9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1BA881CC" w14:textId="77777777" w:rsidR="003100D4" w:rsidRDefault="00000000">
            <w:r>
              <w:t>Obserwacja</w:t>
            </w:r>
          </w:p>
        </w:tc>
        <w:tc>
          <w:tcPr>
            <w:tcW w:w="2126" w:type="dxa"/>
          </w:tcPr>
          <w:p w14:paraId="2A8841C2" w14:textId="77777777" w:rsidR="003100D4" w:rsidRDefault="00000000">
            <w:r>
              <w:t xml:space="preserve">w., </w:t>
            </w:r>
            <w:proofErr w:type="spellStart"/>
            <w:r>
              <w:t>ćw</w:t>
            </w:r>
            <w:proofErr w:type="spellEnd"/>
          </w:p>
        </w:tc>
      </w:tr>
      <w:tr w:rsidR="003100D4" w14:paraId="74EADB06" w14:textId="77777777">
        <w:tc>
          <w:tcPr>
            <w:tcW w:w="1985" w:type="dxa"/>
          </w:tcPr>
          <w:p w14:paraId="2A96852A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14:paraId="6B7F6CE1" w14:textId="77777777" w:rsidR="003100D4" w:rsidRDefault="00000000">
            <w:r>
              <w:t>Egzamin</w:t>
            </w:r>
          </w:p>
        </w:tc>
        <w:tc>
          <w:tcPr>
            <w:tcW w:w="2126" w:type="dxa"/>
          </w:tcPr>
          <w:p w14:paraId="1280DEAA" w14:textId="77777777" w:rsidR="003100D4" w:rsidRDefault="00000000">
            <w:r>
              <w:t>w., ćw.</w:t>
            </w:r>
          </w:p>
        </w:tc>
      </w:tr>
      <w:tr w:rsidR="003100D4" w14:paraId="65E244ED" w14:textId="77777777">
        <w:tc>
          <w:tcPr>
            <w:tcW w:w="1985" w:type="dxa"/>
          </w:tcPr>
          <w:p w14:paraId="70E1690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14:paraId="1286B79E" w14:textId="77777777" w:rsidR="003100D4" w:rsidRDefault="00000000">
            <w:r>
              <w:t xml:space="preserve">Refleksja </w:t>
            </w:r>
            <w:proofErr w:type="gramStart"/>
            <w:r>
              <w:t>krytyczna  –</w:t>
            </w:r>
            <w:proofErr w:type="gramEnd"/>
            <w:r>
              <w:t xml:space="preserve">  dyskusja. </w:t>
            </w:r>
          </w:p>
        </w:tc>
        <w:tc>
          <w:tcPr>
            <w:tcW w:w="2126" w:type="dxa"/>
          </w:tcPr>
          <w:p w14:paraId="553ED0EF" w14:textId="77777777" w:rsidR="003100D4" w:rsidRDefault="00000000">
            <w:r>
              <w:t>w., ćw.</w:t>
            </w:r>
          </w:p>
        </w:tc>
      </w:tr>
      <w:tr w:rsidR="003100D4" w14:paraId="79F3DB1C" w14:textId="77777777">
        <w:tc>
          <w:tcPr>
            <w:tcW w:w="1985" w:type="dxa"/>
          </w:tcPr>
          <w:p w14:paraId="347B2BB7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5528" w:type="dxa"/>
          </w:tcPr>
          <w:p w14:paraId="7448C95E" w14:textId="77777777" w:rsidR="003100D4" w:rsidRDefault="00000000">
            <w:r>
              <w:t>Obserwacja</w:t>
            </w:r>
          </w:p>
        </w:tc>
        <w:tc>
          <w:tcPr>
            <w:tcW w:w="2126" w:type="dxa"/>
          </w:tcPr>
          <w:p w14:paraId="27621CB4" w14:textId="77777777" w:rsidR="003100D4" w:rsidRDefault="00000000">
            <w:r>
              <w:t>w., ćw.</w:t>
            </w:r>
          </w:p>
        </w:tc>
      </w:tr>
      <w:tr w:rsidR="003100D4" w14:paraId="6E42EB02" w14:textId="77777777">
        <w:tc>
          <w:tcPr>
            <w:tcW w:w="1985" w:type="dxa"/>
          </w:tcPr>
          <w:p w14:paraId="1B29CA7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5528" w:type="dxa"/>
          </w:tcPr>
          <w:p w14:paraId="2D4821E6" w14:textId="77777777" w:rsidR="003100D4" w:rsidRDefault="00000000">
            <w:r>
              <w:t>Projekt praktyczny.  Obserwacja aktywności studentów w trakcie zajęć</w:t>
            </w:r>
          </w:p>
        </w:tc>
        <w:tc>
          <w:tcPr>
            <w:tcW w:w="2126" w:type="dxa"/>
          </w:tcPr>
          <w:p w14:paraId="43494E05" w14:textId="77777777" w:rsidR="003100D4" w:rsidRDefault="00000000">
            <w:r>
              <w:t>w., ćw.</w:t>
            </w:r>
          </w:p>
        </w:tc>
      </w:tr>
      <w:tr w:rsidR="003100D4" w14:paraId="017265FB" w14:textId="77777777">
        <w:tc>
          <w:tcPr>
            <w:tcW w:w="1985" w:type="dxa"/>
          </w:tcPr>
          <w:p w14:paraId="183E99B9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mallCaps/>
                <w:color w:val="000000"/>
                <w:sz w:val="24"/>
                <w:szCs w:val="24"/>
              </w:rPr>
            </w:pPr>
            <w:r>
              <w:rPr>
                <w:smallCaps/>
                <w:color w:val="000000"/>
                <w:sz w:val="24"/>
                <w:szCs w:val="24"/>
              </w:rPr>
              <w:t>EK_09</w:t>
            </w:r>
          </w:p>
        </w:tc>
        <w:tc>
          <w:tcPr>
            <w:tcW w:w="5528" w:type="dxa"/>
          </w:tcPr>
          <w:p w14:paraId="349C1A8F" w14:textId="77777777" w:rsidR="003100D4" w:rsidRDefault="00000000">
            <w:r>
              <w:t xml:space="preserve">Obserwacja w trakcie zajęć. Refleksja </w:t>
            </w:r>
          </w:p>
        </w:tc>
        <w:tc>
          <w:tcPr>
            <w:tcW w:w="2126" w:type="dxa"/>
          </w:tcPr>
          <w:p w14:paraId="63B3BD4F" w14:textId="77777777" w:rsidR="003100D4" w:rsidRDefault="00000000">
            <w:r>
              <w:t>ćw.</w:t>
            </w:r>
          </w:p>
        </w:tc>
      </w:tr>
    </w:tbl>
    <w:p w14:paraId="1CBEFF57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66566613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4.2 Warunki zaliczenia przedmiotu (kryteria oceniania) </w:t>
      </w:r>
    </w:p>
    <w:p w14:paraId="1B96D875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b/>
          <w:color w:val="000000"/>
          <w:sz w:val="24"/>
          <w:szCs w:val="24"/>
        </w:rPr>
      </w:pPr>
    </w:p>
    <w:tbl>
      <w:tblPr>
        <w:tblStyle w:val="a6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0"/>
      </w:tblGrid>
      <w:tr w:rsidR="003100D4" w14:paraId="6892B999" w14:textId="77777777">
        <w:tc>
          <w:tcPr>
            <w:tcW w:w="9670" w:type="dxa"/>
          </w:tcPr>
          <w:p w14:paraId="04FAD1CE" w14:textId="77777777" w:rsidR="003100D4" w:rsidRDefault="00000000">
            <w:pPr>
              <w:spacing w:after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Warunkiem zaliczenia/egzaminu </w:t>
            </w:r>
            <w:proofErr w:type="gramStart"/>
            <w:r>
              <w:rPr>
                <w:color w:val="000000"/>
                <w:sz w:val="24"/>
                <w:szCs w:val="24"/>
              </w:rPr>
              <w:t>z  przedmiotu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jest 80% obecność na zajęciach.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>Zaliczenie  odbywa</w:t>
            </w:r>
            <w:proofErr w:type="gramEnd"/>
            <w:r>
              <w:rPr>
                <w:sz w:val="24"/>
                <w:szCs w:val="24"/>
              </w:rPr>
              <w:t xml:space="preserve"> się na podstawie ocen cząstkowych uzyskanych na zajęciach w trakcie semestru </w:t>
            </w:r>
            <w:proofErr w:type="gramStart"/>
            <w:r>
              <w:rPr>
                <w:sz w:val="24"/>
                <w:szCs w:val="24"/>
              </w:rPr>
              <w:t>oraz  pozytywnej</w:t>
            </w:r>
            <w:proofErr w:type="gramEnd"/>
            <w:r>
              <w:rPr>
                <w:sz w:val="24"/>
                <w:szCs w:val="24"/>
              </w:rPr>
              <w:t xml:space="preserve"> oceny otrzymanej z kolokwium </w:t>
            </w:r>
            <w:proofErr w:type="spellStart"/>
            <w:r>
              <w:rPr>
                <w:sz w:val="24"/>
                <w:szCs w:val="24"/>
              </w:rPr>
              <w:t>śródsemestralnego</w:t>
            </w:r>
            <w:proofErr w:type="spellEnd"/>
            <w:r>
              <w:rPr>
                <w:sz w:val="24"/>
                <w:szCs w:val="24"/>
              </w:rPr>
              <w:t xml:space="preserve">. Egzamin składa się z dwóch części: I cz. I- przygotowanie eseju naukowego </w:t>
            </w:r>
            <w:proofErr w:type="gramStart"/>
            <w:r>
              <w:rPr>
                <w:sz w:val="24"/>
                <w:szCs w:val="24"/>
              </w:rPr>
              <w:t>( indywidualny</w:t>
            </w:r>
            <w:proofErr w:type="gramEnd"/>
            <w:r>
              <w:rPr>
                <w:sz w:val="24"/>
                <w:szCs w:val="24"/>
              </w:rPr>
              <w:t xml:space="preserve"> temat dla każdego </w:t>
            </w:r>
            <w:proofErr w:type="gramStart"/>
            <w:r>
              <w:rPr>
                <w:sz w:val="24"/>
                <w:szCs w:val="24"/>
              </w:rPr>
              <w:t>studenta )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cz.II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–przygotowanie </w:t>
            </w:r>
            <w:proofErr w:type="gramStart"/>
            <w:r>
              <w:rPr>
                <w:sz w:val="24"/>
                <w:szCs w:val="24"/>
              </w:rPr>
              <w:t>i  prezentacja</w:t>
            </w:r>
            <w:proofErr w:type="gramEnd"/>
            <w:r>
              <w:rPr>
                <w:sz w:val="24"/>
                <w:szCs w:val="24"/>
              </w:rPr>
              <w:t xml:space="preserve"> w kilkuosobowych grupach 10 minutowego interakcyjnego </w:t>
            </w:r>
            <w:proofErr w:type="gramStart"/>
            <w:r>
              <w:rPr>
                <w:sz w:val="24"/>
                <w:szCs w:val="24"/>
              </w:rPr>
              <w:t>projektu  edukacyjno</w:t>
            </w:r>
            <w:proofErr w:type="gramEnd"/>
            <w:r>
              <w:rPr>
                <w:sz w:val="24"/>
                <w:szCs w:val="24"/>
              </w:rPr>
              <w:t>-artystycznego.</w:t>
            </w:r>
          </w:p>
          <w:p w14:paraId="254F8263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Oceniana </w:t>
            </w:r>
            <w:proofErr w:type="gramStart"/>
            <w:r>
              <w:rPr>
                <w:color w:val="000000"/>
                <w:sz w:val="24"/>
                <w:szCs w:val="24"/>
              </w:rPr>
              <w:t>będzie :</w:t>
            </w:r>
            <w:proofErr w:type="gramEnd"/>
          </w:p>
          <w:p w14:paraId="7649CC6E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wiedza, umiejętności i kompetencje   z zakresu materiału prezentowanego na wykładach i </w:t>
            </w:r>
            <w:proofErr w:type="gramStart"/>
            <w:r>
              <w:rPr>
                <w:color w:val="000000"/>
                <w:sz w:val="24"/>
                <w:szCs w:val="24"/>
              </w:rPr>
              <w:t>ćwiczeniach( oceny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cząstkowe), </w:t>
            </w:r>
          </w:p>
          <w:p w14:paraId="08348835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</w:t>
            </w:r>
            <w:proofErr w:type="gramStart"/>
            <w:r>
              <w:rPr>
                <w:color w:val="000000"/>
                <w:sz w:val="24"/>
                <w:szCs w:val="24"/>
              </w:rPr>
              <w:t>przygotowany  przez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studenta  esej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naukowy. </w:t>
            </w:r>
          </w:p>
          <w:p w14:paraId="625A1079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gramStart"/>
            <w:r>
              <w:rPr>
                <w:color w:val="000000"/>
                <w:sz w:val="24"/>
                <w:szCs w:val="24"/>
              </w:rPr>
              <w:t>prezentacja  umiejętności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i kompetencji w przygotowanym przez grupy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studentów,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twórczego  i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interakcyjnego   projektu   </w:t>
            </w:r>
            <w:proofErr w:type="spellStart"/>
            <w:r>
              <w:rPr>
                <w:color w:val="000000"/>
                <w:sz w:val="24"/>
                <w:szCs w:val="24"/>
              </w:rPr>
              <w:t>artystyczno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-edukacyjnego.  </w:t>
            </w:r>
          </w:p>
          <w:p w14:paraId="3436ED24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Skala ocen: </w:t>
            </w:r>
          </w:p>
          <w:p w14:paraId="3A34493B" w14:textId="77777777" w:rsidR="003100D4" w:rsidRDefault="00000000"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5.0 </w:t>
            </w:r>
            <w:proofErr w:type="gramStart"/>
            <w:r>
              <w:rPr>
                <w:color w:val="000000"/>
                <w:sz w:val="24"/>
                <w:szCs w:val="24"/>
              </w:rPr>
              <w:t>–  student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wykazuje znajomość każdej z treści kształcenia na </w:t>
            </w:r>
            <w:proofErr w:type="gramStart"/>
            <w:r>
              <w:rPr>
                <w:color w:val="000000"/>
                <w:sz w:val="24"/>
                <w:szCs w:val="24"/>
              </w:rPr>
              <w:t>poziomie  92</w:t>
            </w:r>
            <w:proofErr w:type="gramEnd"/>
            <w:r>
              <w:rPr>
                <w:color w:val="000000"/>
                <w:sz w:val="24"/>
                <w:szCs w:val="24"/>
              </w:rPr>
              <w:t>%-100% /znakomita wiedza i umiejętności/)</w:t>
            </w:r>
          </w:p>
          <w:p w14:paraId="02EA3D65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 – (wykazuje znajomość każdej z treści kształcenia na poziomie 84%-91% /bardzo dobry poziom wiedzy i umiejętności z drobnymi błędami/)</w:t>
            </w:r>
          </w:p>
          <w:p w14:paraId="6F4200D0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4.0 – (wykazuje znajomość każdej z treści kształcenia na poziomie dobrym) </w:t>
            </w:r>
          </w:p>
          <w:p w14:paraId="52262373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76-83</w:t>
            </w:r>
            <w:proofErr w:type="gramStart"/>
            <w:r>
              <w:rPr>
                <w:color w:val="000000"/>
                <w:sz w:val="24"/>
                <w:szCs w:val="24"/>
              </w:rPr>
              <w:t>%  (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dobry poziom wiedzy i </w:t>
            </w:r>
            <w:proofErr w:type="gramStart"/>
            <w:r>
              <w:rPr>
                <w:color w:val="000000"/>
                <w:sz w:val="24"/>
                <w:szCs w:val="24"/>
              </w:rPr>
              <w:t>umiejętności,  z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pewnymi niedociągnięciami)</w:t>
            </w:r>
          </w:p>
          <w:p w14:paraId="1C2AD529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3.5 – (wykazuje znajomość każdej z treści kształcenia na poziomie 68%-75% /zadowalająca wiedza i umiejętności, z niewielką liczbą błędów/)</w:t>
            </w:r>
          </w:p>
          <w:p w14:paraId="32404C54" w14:textId="77777777" w:rsidR="003100D4" w:rsidRDefault="00000000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3.0 – wykazuje znajomość każdej z treści kształcenia na poziomie 61%-</w:t>
            </w:r>
          </w:p>
          <w:p w14:paraId="67BD0276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  <w:proofErr w:type="gramStart"/>
            <w:r>
              <w:rPr>
                <w:color w:val="000000"/>
                <w:sz w:val="24"/>
                <w:szCs w:val="24"/>
              </w:rPr>
              <w:t>%  (</w:t>
            </w:r>
            <w:proofErr w:type="gramEnd"/>
            <w:r>
              <w:rPr>
                <w:color w:val="000000"/>
                <w:sz w:val="24"/>
                <w:szCs w:val="24"/>
              </w:rPr>
              <w:t>zadowalająca wiedza i umiejętności z licznymi błędami)</w:t>
            </w:r>
          </w:p>
          <w:p w14:paraId="591461CD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2.0 – wykazuje znajomość każdej z treści kształcenia poniżej </w:t>
            </w:r>
          </w:p>
          <w:p w14:paraId="7DF8D5C1" w14:textId="77777777" w:rsidR="003100D4" w:rsidRDefault="00000000">
            <w:pPr>
              <w:spacing w:after="0"/>
              <w:ind w:left="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60% (niezadowalająca wiedza i umiejętności, liczne błędy)</w:t>
            </w:r>
          </w:p>
          <w:p w14:paraId="4E2D369D" w14:textId="77777777" w:rsidR="003100D4" w:rsidRDefault="00000000">
            <w:pPr>
              <w:spacing w:after="0"/>
              <w:ind w:left="36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Wszystkie kierunkowe efekty kształcenia są realizowane</w:t>
            </w:r>
            <w:r>
              <w:rPr>
                <w:color w:val="000000"/>
              </w:rPr>
              <w:t xml:space="preserve"> podczas 6 </w:t>
            </w:r>
            <w:proofErr w:type="gramStart"/>
            <w:r>
              <w:rPr>
                <w:color w:val="000000"/>
              </w:rPr>
              <w:t>semestrów</w:t>
            </w:r>
            <w:proofErr w:type="gramEnd"/>
            <w:r>
              <w:rPr>
                <w:color w:val="000000"/>
              </w:rPr>
              <w:t xml:space="preserve"> czyli całego cyklu kształcenia.</w:t>
            </w:r>
          </w:p>
          <w:p w14:paraId="3794F549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5FE718BE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3FAD1C05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F18D457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tbl>
      <w:tblPr>
        <w:tblStyle w:val="a7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3100D4" w14:paraId="2BF9BFA0" w14:textId="77777777">
        <w:tc>
          <w:tcPr>
            <w:tcW w:w="4962" w:type="dxa"/>
            <w:vAlign w:val="center"/>
          </w:tcPr>
          <w:p w14:paraId="2696F65B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875D85B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3100D4" w14:paraId="7201F3EC" w14:textId="77777777">
        <w:tc>
          <w:tcPr>
            <w:tcW w:w="4962" w:type="dxa"/>
          </w:tcPr>
          <w:p w14:paraId="2739292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56ED8B32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3100D4" w14:paraId="687AF9F2" w14:textId="77777777">
        <w:tc>
          <w:tcPr>
            <w:tcW w:w="4962" w:type="dxa"/>
          </w:tcPr>
          <w:p w14:paraId="4FF7A11D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Inne z udziałem nauczyciela akademickiego</w:t>
            </w:r>
          </w:p>
          <w:p w14:paraId="69ECC37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324E3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3100D4" w14:paraId="49075204" w14:textId="77777777">
        <w:tc>
          <w:tcPr>
            <w:tcW w:w="4962" w:type="dxa"/>
          </w:tcPr>
          <w:p w14:paraId="50D39ED1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praca własna studenta</w:t>
            </w:r>
          </w:p>
          <w:p w14:paraId="618092F6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92DBCF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</w:tr>
      <w:tr w:rsidR="003100D4" w14:paraId="6A0B05F5" w14:textId="77777777">
        <w:tc>
          <w:tcPr>
            <w:tcW w:w="4962" w:type="dxa"/>
          </w:tcPr>
          <w:p w14:paraId="38E237A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7EA19E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3100D4" w14:paraId="29D62D75" w14:textId="77777777">
        <w:tc>
          <w:tcPr>
            <w:tcW w:w="4962" w:type="dxa"/>
          </w:tcPr>
          <w:p w14:paraId="43F086DC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726D4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14:paraId="189AA910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00549033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</w:p>
    <w:p w14:paraId="472CAFA5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 PRAKTYKI ZAWODOWE W RAMACH PRZEDMIOTU</w:t>
      </w:r>
    </w:p>
    <w:p w14:paraId="185B32D9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b/>
          <w:color w:val="000000"/>
          <w:sz w:val="24"/>
          <w:szCs w:val="24"/>
        </w:rPr>
      </w:pPr>
    </w:p>
    <w:tbl>
      <w:tblPr>
        <w:tblStyle w:val="a8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969"/>
      </w:tblGrid>
      <w:tr w:rsidR="003100D4" w14:paraId="24E71929" w14:textId="77777777">
        <w:trPr>
          <w:trHeight w:val="397"/>
        </w:trPr>
        <w:tc>
          <w:tcPr>
            <w:tcW w:w="3544" w:type="dxa"/>
          </w:tcPr>
          <w:p w14:paraId="7DBA71E4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4B02778" w14:textId="77777777" w:rsidR="003100D4" w:rsidRDefault="0031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3100D4" w14:paraId="4529C292" w14:textId="77777777">
        <w:trPr>
          <w:trHeight w:val="397"/>
        </w:trPr>
        <w:tc>
          <w:tcPr>
            <w:tcW w:w="3544" w:type="dxa"/>
          </w:tcPr>
          <w:p w14:paraId="50BD0965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1E36D0" w14:textId="77777777" w:rsidR="003100D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6E1A425D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</w:p>
    <w:p w14:paraId="0070D623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 LITERATURA </w:t>
      </w:r>
    </w:p>
    <w:p w14:paraId="03D3A2DB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13"/>
      </w:tblGrid>
      <w:tr w:rsidR="003100D4" w14:paraId="2E9CBA68" w14:textId="77777777">
        <w:trPr>
          <w:trHeight w:val="397"/>
        </w:trPr>
        <w:tc>
          <w:tcPr>
            <w:tcW w:w="7513" w:type="dxa"/>
          </w:tcPr>
          <w:p w14:paraId="691B707E" w14:textId="77777777" w:rsidR="003100D4" w:rsidRDefault="00000000">
            <w:r>
              <w:lastRenderedPageBreak/>
              <w:t xml:space="preserve">Literatura podstawowa: </w:t>
            </w:r>
          </w:p>
          <w:p w14:paraId="5CB77B4F" w14:textId="77777777" w:rsidR="003100D4" w:rsidRDefault="00000000">
            <w:r>
              <w:t>Tatarkiewicz W</w:t>
            </w:r>
            <w:r>
              <w:rPr>
                <w:i/>
              </w:rPr>
              <w:t>. Dzieje sześciu pojęć</w:t>
            </w:r>
            <w:r>
              <w:t>. Warszawa 2004</w:t>
            </w:r>
          </w:p>
          <w:p w14:paraId="06026CA8" w14:textId="77777777" w:rsidR="003100D4" w:rsidRPr="00EE5462" w:rsidRDefault="00000000">
            <w:pPr>
              <w:rPr>
                <w:lang w:val="en-US"/>
              </w:rPr>
            </w:pPr>
            <w:r>
              <w:t xml:space="preserve"> Jankowski. W. </w:t>
            </w:r>
            <w:r>
              <w:rPr>
                <w:i/>
              </w:rPr>
              <w:t xml:space="preserve">Polskie szkolnictwo muzyczne. </w:t>
            </w:r>
            <w:r w:rsidRPr="00EE5462">
              <w:rPr>
                <w:i/>
                <w:lang w:val="en-US"/>
              </w:rPr>
              <w:t xml:space="preserve">Geneza, </w:t>
            </w:r>
            <w:proofErr w:type="spellStart"/>
            <w:r w:rsidRPr="00EE5462">
              <w:rPr>
                <w:i/>
                <w:lang w:val="en-US"/>
              </w:rPr>
              <w:t>ewolucja</w:t>
            </w:r>
            <w:proofErr w:type="spellEnd"/>
            <w:r w:rsidRPr="00EE5462">
              <w:rPr>
                <w:i/>
                <w:lang w:val="en-US"/>
              </w:rPr>
              <w:t xml:space="preserve"> </w:t>
            </w:r>
            <w:proofErr w:type="spellStart"/>
            <w:r w:rsidRPr="00EE5462">
              <w:rPr>
                <w:i/>
                <w:lang w:val="en-US"/>
              </w:rPr>
              <w:t>systemu</w:t>
            </w:r>
            <w:proofErr w:type="spellEnd"/>
            <w:r w:rsidRPr="00EE5462">
              <w:rPr>
                <w:lang w:val="en-US"/>
              </w:rPr>
              <w:t xml:space="preserve">, AMFC 2002 </w:t>
            </w:r>
          </w:p>
          <w:p w14:paraId="260F0C2D" w14:textId="77777777" w:rsidR="003100D4" w:rsidRPr="00EE5462" w:rsidRDefault="00000000">
            <w:pPr>
              <w:rPr>
                <w:lang w:val="en-US"/>
              </w:rPr>
            </w:pPr>
            <w:r w:rsidRPr="00EE5462">
              <w:rPr>
                <w:lang w:val="en-US"/>
              </w:rPr>
              <w:t xml:space="preserve">Booth E. </w:t>
            </w:r>
            <w:r w:rsidRPr="00EE5462">
              <w:rPr>
                <w:i/>
                <w:lang w:val="en-US"/>
              </w:rPr>
              <w:t>The music teaching artist´s Bible. Becoming a virtuoso educator</w:t>
            </w:r>
            <w:r w:rsidRPr="00EE5462">
              <w:rPr>
                <w:lang w:val="en-US"/>
              </w:rPr>
              <w:t xml:space="preserve">. Oxford Press 2009 </w:t>
            </w:r>
          </w:p>
          <w:p w14:paraId="2A52D518" w14:textId="77777777" w:rsidR="003100D4" w:rsidRDefault="00000000">
            <w:proofErr w:type="spellStart"/>
            <w:r>
              <w:t>Darłak</w:t>
            </w:r>
            <w:proofErr w:type="spellEnd"/>
            <w:r>
              <w:t xml:space="preserve"> G. </w:t>
            </w:r>
            <w:r>
              <w:rPr>
                <w:i/>
              </w:rPr>
              <w:t xml:space="preserve">Wychowanie ku wartościom, a edukacja muzyczna w szkole </w:t>
            </w:r>
            <w:r>
              <w:t xml:space="preserve">[w:] </w:t>
            </w:r>
            <w:r>
              <w:rPr>
                <w:i/>
              </w:rPr>
              <w:t xml:space="preserve">Tradycje myśli </w:t>
            </w:r>
            <w:proofErr w:type="gramStart"/>
            <w:r>
              <w:rPr>
                <w:i/>
              </w:rPr>
              <w:t xml:space="preserve">pedagogicznej </w:t>
            </w:r>
            <w:r>
              <w:t xml:space="preserve"> </w:t>
            </w:r>
            <w:r>
              <w:rPr>
                <w:i/>
              </w:rPr>
              <w:t>w</w:t>
            </w:r>
            <w:proofErr w:type="gramEnd"/>
            <w:r>
              <w:rPr>
                <w:i/>
              </w:rPr>
              <w:t xml:space="preserve"> nauczaniu </w:t>
            </w:r>
            <w:proofErr w:type="gramStart"/>
            <w:r>
              <w:rPr>
                <w:i/>
              </w:rPr>
              <w:t xml:space="preserve">muzyki </w:t>
            </w:r>
            <w:r>
              <w:t>.</w:t>
            </w:r>
            <w:proofErr w:type="gramEnd"/>
            <w:r>
              <w:t xml:space="preserve"> Gdańsk 2013, t.2, s.79-99</w:t>
            </w:r>
          </w:p>
          <w:p w14:paraId="46C5BCC8" w14:textId="77777777" w:rsidR="003100D4" w:rsidRDefault="00000000">
            <w:proofErr w:type="spellStart"/>
            <w:r>
              <w:t>Konaszkiewicz</w:t>
            </w:r>
            <w:proofErr w:type="spellEnd"/>
            <w:r>
              <w:t xml:space="preserve"> Z. </w:t>
            </w:r>
            <w:r>
              <w:rPr>
                <w:i/>
              </w:rPr>
              <w:t>Mój warsztat artystyczny, mój warsztat pedagogiczny</w:t>
            </w:r>
            <w:r>
              <w:t>. Warszawa 2004</w:t>
            </w:r>
          </w:p>
          <w:p w14:paraId="2AE80DF0" w14:textId="77777777" w:rsidR="003100D4" w:rsidRDefault="00000000">
            <w:r>
              <w:t xml:space="preserve">Jordan –Szymańska A. </w:t>
            </w:r>
            <w:r>
              <w:rPr>
                <w:i/>
              </w:rPr>
              <w:t>Droga do poznania muzyki</w:t>
            </w:r>
            <w:r>
              <w:t>, Warszawa 2014</w:t>
            </w:r>
          </w:p>
          <w:p w14:paraId="236B7C64" w14:textId="77777777" w:rsidR="003100D4" w:rsidRDefault="00000000">
            <w:r>
              <w:t xml:space="preserve">Michalski A. </w:t>
            </w:r>
            <w:r>
              <w:rPr>
                <w:i/>
              </w:rPr>
              <w:t>Wokół teoretycznych podstaw kształcenia muzycznego</w:t>
            </w:r>
            <w:r>
              <w:t>, Gdańsk 2014</w:t>
            </w:r>
          </w:p>
          <w:p w14:paraId="6D8FD7C0" w14:textId="77777777" w:rsidR="003100D4" w:rsidRDefault="00000000">
            <w:proofErr w:type="spellStart"/>
            <w:r>
              <w:t>Przychodzińska</w:t>
            </w:r>
            <w:proofErr w:type="spellEnd"/>
            <w:r>
              <w:t xml:space="preserve">. M. </w:t>
            </w:r>
            <w:r>
              <w:rPr>
                <w:i/>
              </w:rPr>
              <w:t>Polskie koncepcje powszechnego wychowania muzycznego</w:t>
            </w:r>
            <w:r>
              <w:t xml:space="preserve"> WSIP 1987, </w:t>
            </w:r>
            <w:r>
              <w:rPr>
                <w:i/>
              </w:rPr>
              <w:t xml:space="preserve">Wychowanie muzyczne, idee, </w:t>
            </w:r>
            <w:proofErr w:type="spellStart"/>
            <w:proofErr w:type="gramStart"/>
            <w:r>
              <w:rPr>
                <w:i/>
              </w:rPr>
              <w:t>teści</w:t>
            </w:r>
            <w:proofErr w:type="spellEnd"/>
            <w:r>
              <w:rPr>
                <w:i/>
              </w:rPr>
              <w:t xml:space="preserve"> ,kierunki</w:t>
            </w:r>
            <w:proofErr w:type="gramEnd"/>
            <w:r>
              <w:t xml:space="preserve"> , WSIP 1989</w:t>
            </w:r>
          </w:p>
          <w:p w14:paraId="4254CF45" w14:textId="77777777" w:rsidR="003100D4" w:rsidRDefault="00000000">
            <w:r>
              <w:t>Zasoby internetowe w języku polskim i angielskim, według podanych propozycji opracowań,</w:t>
            </w:r>
          </w:p>
          <w:p w14:paraId="4AA060E8" w14:textId="77777777" w:rsidR="003100D4" w:rsidRDefault="00000000">
            <w:r>
              <w:t>Wybrane czasopisma muzyczne.</w:t>
            </w:r>
          </w:p>
          <w:p w14:paraId="05B29221" w14:textId="77777777" w:rsidR="003100D4" w:rsidRDefault="00000000">
            <w:r>
              <w:t>Zasoby internetowe</w:t>
            </w:r>
          </w:p>
        </w:tc>
      </w:tr>
      <w:tr w:rsidR="003100D4" w14:paraId="5928DE20" w14:textId="77777777">
        <w:trPr>
          <w:trHeight w:val="397"/>
        </w:trPr>
        <w:tc>
          <w:tcPr>
            <w:tcW w:w="7513" w:type="dxa"/>
          </w:tcPr>
          <w:p w14:paraId="4DA7E705" w14:textId="77777777" w:rsidR="003100D4" w:rsidRDefault="00000000">
            <w:r>
              <w:t>Literatura uzupełniająca:</w:t>
            </w:r>
          </w:p>
          <w:p w14:paraId="3D569058" w14:textId="77777777" w:rsidR="003100D4" w:rsidRPr="00EE5462" w:rsidRDefault="00000000">
            <w:pPr>
              <w:rPr>
                <w:lang w:val="en-US"/>
              </w:rPr>
            </w:pPr>
            <w:r>
              <w:t xml:space="preserve"> </w:t>
            </w:r>
            <w:proofErr w:type="spellStart"/>
            <w:r>
              <w:t>Dahlhaus</w:t>
            </w:r>
            <w:proofErr w:type="spellEnd"/>
            <w:r>
              <w:t xml:space="preserve"> C. </w:t>
            </w:r>
            <w:proofErr w:type="spellStart"/>
            <w:r>
              <w:t>Eggebrecht</w:t>
            </w:r>
            <w:proofErr w:type="spellEnd"/>
            <w:r>
              <w:t xml:space="preserve"> H.H. </w:t>
            </w:r>
            <w:r>
              <w:rPr>
                <w:i/>
              </w:rPr>
              <w:t>Co to jest muzyka</w:t>
            </w:r>
            <w:r>
              <w:t xml:space="preserve">. </w:t>
            </w:r>
            <w:r w:rsidRPr="00EE5462">
              <w:rPr>
                <w:lang w:val="en-US"/>
              </w:rPr>
              <w:t>Warszawa 1992</w:t>
            </w:r>
          </w:p>
          <w:p w14:paraId="3CEC5E87" w14:textId="77777777" w:rsidR="003100D4" w:rsidRDefault="00000000">
            <w:r w:rsidRPr="00EE5462">
              <w:rPr>
                <w:lang w:val="en-US"/>
              </w:rPr>
              <w:t xml:space="preserve">Greek L. </w:t>
            </w:r>
            <w:proofErr w:type="gramStart"/>
            <w:r w:rsidRPr="00EE5462">
              <w:rPr>
                <w:i/>
                <w:lang w:val="en-US"/>
              </w:rPr>
              <w:t>Music,  Informal</w:t>
            </w:r>
            <w:proofErr w:type="gramEnd"/>
            <w:r w:rsidRPr="00EE5462">
              <w:rPr>
                <w:i/>
                <w:lang w:val="en-US"/>
              </w:rPr>
              <w:t xml:space="preserve"> Learning and the School: </w:t>
            </w:r>
            <w:proofErr w:type="gramStart"/>
            <w:r w:rsidRPr="00EE5462">
              <w:rPr>
                <w:i/>
                <w:lang w:val="en-US"/>
              </w:rPr>
              <w:t>a</w:t>
            </w:r>
            <w:proofErr w:type="gramEnd"/>
            <w:r w:rsidRPr="00EE5462">
              <w:rPr>
                <w:i/>
                <w:lang w:val="en-US"/>
              </w:rPr>
              <w:t xml:space="preserve"> New Classroom Pedagogy</w:t>
            </w:r>
            <w:r w:rsidRPr="00EE5462">
              <w:rPr>
                <w:lang w:val="en-US"/>
              </w:rPr>
              <w:t xml:space="preserve">. </w:t>
            </w:r>
            <w:proofErr w:type="spellStart"/>
            <w:r>
              <w:t>Routlege</w:t>
            </w:r>
            <w:proofErr w:type="spellEnd"/>
            <w:r>
              <w:t xml:space="preserve"> 2016</w:t>
            </w:r>
          </w:p>
          <w:p w14:paraId="52F343B9" w14:textId="77777777" w:rsidR="003100D4" w:rsidRDefault="00000000">
            <w:r>
              <w:rPr>
                <w:i/>
              </w:rPr>
              <w:t xml:space="preserve"> </w:t>
            </w:r>
            <w:r>
              <w:t xml:space="preserve">Smoleńska – Zielińska. </w:t>
            </w:r>
            <w:proofErr w:type="gramStart"/>
            <w:r>
              <w:t>B. ,,</w:t>
            </w:r>
            <w:r>
              <w:rPr>
                <w:i/>
              </w:rPr>
              <w:t>Młodzież</w:t>
            </w:r>
            <w:proofErr w:type="gramEnd"/>
            <w:r>
              <w:rPr>
                <w:i/>
              </w:rPr>
              <w:t xml:space="preserve"> wobec wartości muzyki współczesnej</w:t>
            </w:r>
            <w:r>
              <w:t xml:space="preserve">” Warszawa </w:t>
            </w:r>
            <w:proofErr w:type="gramStart"/>
            <w:r>
              <w:t>2004 ,</w:t>
            </w:r>
            <w:proofErr w:type="gramEnd"/>
            <w:r>
              <w:t xml:space="preserve"> </w:t>
            </w:r>
          </w:p>
          <w:p w14:paraId="5979F283" w14:textId="77777777" w:rsidR="003100D4" w:rsidRDefault="00000000">
            <w:pPr>
              <w:rPr>
                <w:i/>
              </w:rPr>
            </w:pPr>
            <w:r>
              <w:t xml:space="preserve">Szubertowska E. </w:t>
            </w:r>
            <w:r>
              <w:rPr>
                <w:i/>
              </w:rPr>
              <w:t xml:space="preserve">Wybrane problemy kultury muzycznej młodzieży na przełomie XX i </w:t>
            </w:r>
            <w:proofErr w:type="spellStart"/>
            <w:r>
              <w:rPr>
                <w:i/>
              </w:rPr>
              <w:t>XXIwieku.Tendencje</w:t>
            </w:r>
            <w:proofErr w:type="spellEnd"/>
            <w:r>
              <w:rPr>
                <w:i/>
              </w:rPr>
              <w:t xml:space="preserve"> i dynamika przemian </w:t>
            </w:r>
            <w:r>
              <w:t xml:space="preserve">[w:] </w:t>
            </w:r>
            <w:r>
              <w:rPr>
                <w:i/>
              </w:rPr>
              <w:t xml:space="preserve">Tradycje myśli </w:t>
            </w:r>
            <w:proofErr w:type="gramStart"/>
            <w:r>
              <w:rPr>
                <w:i/>
              </w:rPr>
              <w:t xml:space="preserve">pedagogicznej </w:t>
            </w:r>
            <w:r>
              <w:t xml:space="preserve"> </w:t>
            </w:r>
            <w:r>
              <w:rPr>
                <w:i/>
              </w:rPr>
              <w:t>w</w:t>
            </w:r>
            <w:proofErr w:type="gramEnd"/>
            <w:r>
              <w:rPr>
                <w:i/>
              </w:rPr>
              <w:t xml:space="preserve"> nauczaniu </w:t>
            </w:r>
            <w:proofErr w:type="gramStart"/>
            <w:r>
              <w:rPr>
                <w:i/>
              </w:rPr>
              <w:t xml:space="preserve">muzyki </w:t>
            </w:r>
            <w:r>
              <w:t>.</w:t>
            </w:r>
            <w:proofErr w:type="gramEnd"/>
            <w:r>
              <w:t xml:space="preserve"> Gdańsk 2013, t.2, s.116-127</w:t>
            </w:r>
          </w:p>
          <w:p w14:paraId="3659716B" w14:textId="77777777" w:rsidR="003100D4" w:rsidRDefault="00000000">
            <w:r>
              <w:t xml:space="preserve">Jankowska M. Jankowski W. </w:t>
            </w:r>
            <w:r>
              <w:rPr>
                <w:i/>
              </w:rPr>
              <w:t xml:space="preserve">Myślenie </w:t>
            </w:r>
            <w:proofErr w:type="gramStart"/>
            <w:r>
              <w:rPr>
                <w:i/>
              </w:rPr>
              <w:t>muzyczne ,a</w:t>
            </w:r>
            <w:proofErr w:type="gramEnd"/>
            <w:r>
              <w:rPr>
                <w:i/>
              </w:rPr>
              <w:t xml:space="preserve"> metoda solmizacji relatywnej. Wokół </w:t>
            </w:r>
            <w:proofErr w:type="spellStart"/>
            <w:r>
              <w:rPr>
                <w:i/>
              </w:rPr>
              <w:t>Kodálya</w:t>
            </w:r>
            <w:proofErr w:type="spellEnd"/>
            <w:r>
              <w:rPr>
                <w:i/>
              </w:rPr>
              <w:t>.</w:t>
            </w:r>
            <w:r>
              <w:t xml:space="preserve"> Warszawa1998</w:t>
            </w:r>
          </w:p>
          <w:p w14:paraId="2060E9F1" w14:textId="77777777" w:rsidR="003100D4" w:rsidRDefault="00000000">
            <w:r>
              <w:t xml:space="preserve"> </w:t>
            </w:r>
            <w:proofErr w:type="gramStart"/>
            <w:r>
              <w:t>Cook .N</w:t>
            </w:r>
            <w:proofErr w:type="gramEnd"/>
            <w:r>
              <w:t xml:space="preserve"> </w:t>
            </w:r>
            <w:r>
              <w:rPr>
                <w:i/>
              </w:rPr>
              <w:t>Muzyka</w:t>
            </w:r>
            <w:r>
              <w:t xml:space="preserve"> Oxford 1998,</w:t>
            </w:r>
          </w:p>
          <w:p w14:paraId="40FB94BF" w14:textId="77777777" w:rsidR="003100D4" w:rsidRDefault="00000000">
            <w:pPr>
              <w:rPr>
                <w:i/>
              </w:rPr>
            </w:pPr>
            <w:r>
              <w:t xml:space="preserve"> Gołaszewska M. </w:t>
            </w:r>
            <w:r>
              <w:rPr>
                <w:i/>
              </w:rPr>
              <w:t>Kultura estetyczna</w:t>
            </w:r>
            <w:r>
              <w:t xml:space="preserve">, </w:t>
            </w:r>
            <w:r>
              <w:rPr>
                <w:i/>
              </w:rPr>
              <w:t>wybrane zagadnienia wychowania estetycznego</w:t>
            </w:r>
          </w:p>
          <w:p w14:paraId="0E864732" w14:textId="77777777" w:rsidR="003100D4" w:rsidRDefault="003100D4"/>
          <w:p w14:paraId="5065FA8B" w14:textId="77777777" w:rsidR="003100D4" w:rsidRDefault="00000000">
            <w:proofErr w:type="spellStart"/>
            <w:r>
              <w:lastRenderedPageBreak/>
              <w:t>Pociej.B</w:t>
            </w:r>
            <w:proofErr w:type="spellEnd"/>
            <w:r>
              <w:t xml:space="preserve">. </w:t>
            </w:r>
            <w:r>
              <w:rPr>
                <w:i/>
              </w:rPr>
              <w:t>Uwagi o wartościach w muzyce</w:t>
            </w:r>
            <w:r>
              <w:t xml:space="preserve">”, Res </w:t>
            </w:r>
            <w:proofErr w:type="spellStart"/>
            <w:r>
              <w:t>Facta</w:t>
            </w:r>
            <w:proofErr w:type="spellEnd"/>
            <w:r>
              <w:t xml:space="preserve"> Nova 1972</w:t>
            </w:r>
          </w:p>
          <w:p w14:paraId="734974DE" w14:textId="77777777" w:rsidR="003100D4" w:rsidRPr="00EE5462" w:rsidRDefault="00000000">
            <w:pPr>
              <w:rPr>
                <w:lang w:val="en-US"/>
              </w:rPr>
            </w:pPr>
            <w:r w:rsidRPr="00EE5462">
              <w:rPr>
                <w:lang w:val="en-US"/>
              </w:rPr>
              <w:t xml:space="preserve">Roscher. W </w:t>
            </w:r>
            <w:proofErr w:type="spellStart"/>
            <w:r w:rsidRPr="00EE5462">
              <w:rPr>
                <w:i/>
                <w:lang w:val="en-US"/>
              </w:rPr>
              <w:t>Polyaestetic</w:t>
            </w:r>
            <w:proofErr w:type="spellEnd"/>
            <w:r w:rsidRPr="00EE5462">
              <w:rPr>
                <w:i/>
                <w:lang w:val="en-US"/>
              </w:rPr>
              <w:t xml:space="preserve"> </w:t>
            </w:r>
            <w:proofErr w:type="gramStart"/>
            <w:r w:rsidRPr="00EE5462">
              <w:rPr>
                <w:i/>
                <w:lang w:val="en-US"/>
              </w:rPr>
              <w:t>Education</w:t>
            </w:r>
            <w:r w:rsidRPr="00EE5462">
              <w:rPr>
                <w:lang w:val="en-US"/>
              </w:rPr>
              <w:t xml:space="preserve"> ,</w:t>
            </w:r>
            <w:proofErr w:type="gramEnd"/>
            <w:r w:rsidRPr="00EE5462">
              <w:rPr>
                <w:lang w:val="en-US"/>
              </w:rPr>
              <w:t xml:space="preserve"> </w:t>
            </w:r>
            <w:proofErr w:type="spellStart"/>
            <w:r w:rsidRPr="00EE5462">
              <w:rPr>
                <w:lang w:val="en-US"/>
              </w:rPr>
              <w:t>Wiedeń</w:t>
            </w:r>
            <w:proofErr w:type="spellEnd"/>
            <w:r w:rsidRPr="00EE5462">
              <w:rPr>
                <w:lang w:val="en-US"/>
              </w:rPr>
              <w:t xml:space="preserve"> 1991</w:t>
            </w:r>
          </w:p>
          <w:p w14:paraId="641568B3" w14:textId="77777777" w:rsidR="003100D4" w:rsidRDefault="00000000">
            <w:r w:rsidRPr="00EE5462">
              <w:rPr>
                <w:lang w:val="en-US"/>
              </w:rPr>
              <w:t xml:space="preserve"> </w:t>
            </w:r>
            <w:r>
              <w:t xml:space="preserve">Broch H. </w:t>
            </w:r>
            <w:r>
              <w:rPr>
                <w:i/>
              </w:rPr>
              <w:t>Myśli o problemie poznania w muzyce</w:t>
            </w:r>
            <w:r>
              <w:t xml:space="preserve">. Res </w:t>
            </w:r>
            <w:proofErr w:type="spellStart"/>
            <w:r>
              <w:t>Facta</w:t>
            </w:r>
            <w:proofErr w:type="spellEnd"/>
            <w:r>
              <w:t xml:space="preserve"> 1969</w:t>
            </w:r>
          </w:p>
          <w:p w14:paraId="245E8534" w14:textId="77777777" w:rsidR="003100D4" w:rsidRDefault="00000000">
            <w:r>
              <w:t>Zasoby internetowe według podanych propozycji opracowań,</w:t>
            </w:r>
          </w:p>
        </w:tc>
      </w:tr>
    </w:tbl>
    <w:p w14:paraId="0FDE6159" w14:textId="77777777" w:rsidR="003100D4" w:rsidRDefault="003100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</w:p>
    <w:p w14:paraId="61494023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b/>
          <w:smallCap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Akceptacja Kierownika Jednostki lub osoby upoważnionej</w:t>
      </w:r>
    </w:p>
    <w:p w14:paraId="522E7061" w14:textId="77777777" w:rsidR="003100D4" w:rsidRDefault="003100D4"/>
    <w:p w14:paraId="5A9A2821" w14:textId="77777777" w:rsidR="003100D4" w:rsidRDefault="003100D4"/>
    <w:sectPr w:rsidR="003100D4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9C46" w14:textId="77777777" w:rsidR="008E4B5B" w:rsidRDefault="008E4B5B">
      <w:pPr>
        <w:spacing w:after="0" w:line="240" w:lineRule="auto"/>
      </w:pPr>
      <w:r>
        <w:separator/>
      </w:r>
    </w:p>
  </w:endnote>
  <w:endnote w:type="continuationSeparator" w:id="0">
    <w:p w14:paraId="18C4F61D" w14:textId="77777777" w:rsidR="008E4B5B" w:rsidRDefault="008E4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700A" w14:textId="77777777" w:rsidR="008E4B5B" w:rsidRDefault="008E4B5B">
      <w:pPr>
        <w:spacing w:after="0" w:line="240" w:lineRule="auto"/>
      </w:pPr>
      <w:r>
        <w:separator/>
      </w:r>
    </w:p>
  </w:footnote>
  <w:footnote w:type="continuationSeparator" w:id="0">
    <w:p w14:paraId="29B55CE6" w14:textId="77777777" w:rsidR="008E4B5B" w:rsidRDefault="008E4B5B">
      <w:pPr>
        <w:spacing w:after="0" w:line="240" w:lineRule="auto"/>
      </w:pPr>
      <w:r>
        <w:continuationSeparator/>
      </w:r>
    </w:p>
  </w:footnote>
  <w:footnote w:id="1">
    <w:p w14:paraId="11155366" w14:textId="77777777" w:rsidR="003100D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CF1A7C"/>
    <w:multiLevelType w:val="multilevel"/>
    <w:tmpl w:val="76BC8002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274557817">
    <w:abstractNumId w:val="1"/>
  </w:num>
  <w:num w:numId="2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0D4"/>
    <w:rsid w:val="00070E66"/>
    <w:rsid w:val="00237CED"/>
    <w:rsid w:val="003100D4"/>
    <w:rsid w:val="00323178"/>
    <w:rsid w:val="00551A82"/>
    <w:rsid w:val="005974CA"/>
    <w:rsid w:val="008E4B5B"/>
    <w:rsid w:val="00E854BF"/>
    <w:rsid w:val="00EC7721"/>
    <w:rsid w:val="00EE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D1023F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CB7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kapitzlist1">
    <w:name w:val="Akapit z listą1"/>
    <w:basedOn w:val="Normalny"/>
    <w:rsid w:val="001E7CB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1E7CB7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1E7CB7"/>
    <w:rPr>
      <w:rFonts w:ascii="Calibri" w:hAnsi="Calibri"/>
      <w:lang w:val="pl-PL" w:eastAsia="pl-PL" w:bidi="ar-SA"/>
    </w:rPr>
  </w:style>
  <w:style w:type="character" w:styleId="Odwoanieprzypisudolnego">
    <w:name w:val="footnote reference"/>
    <w:semiHidden/>
    <w:rsid w:val="001E7CB7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1E7CB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E7CB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E7CB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E7CB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rsid w:val="001E7CB7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rsid w:val="001E7CB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customStyle="1" w:styleId="Bezodstpw1">
    <w:name w:val="Bez odstępów1"/>
    <w:rsid w:val="001E7CB7"/>
    <w:rPr>
      <w:lang w:eastAsia="en-US"/>
    </w:rPr>
  </w:style>
  <w:style w:type="paragraph" w:styleId="Tekstpodstawowy">
    <w:name w:val="Body Text"/>
    <w:basedOn w:val="Normalny"/>
    <w:rsid w:val="001E7CB7"/>
    <w:pPr>
      <w:spacing w:after="120"/>
    </w:pPr>
  </w:style>
  <w:style w:type="paragraph" w:customStyle="1" w:styleId="TreA">
    <w:name w:val="Treść A"/>
    <w:rsid w:val="00825526"/>
    <w:pPr>
      <w:suppressAutoHyphens/>
    </w:pPr>
    <w:rPr>
      <w:color w:val="000000"/>
      <w:u w:color="000000"/>
      <w:lang w:val="de-DE"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237CED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C7721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vChv3mG//LUGfQOG2Bnf7sl74g==">AMUW2mV8kruQZMJzppP+1ua0Xxvl9kBgidnEaRb2I2rPh5VAGu7ydIVPg3L17sPpwRjR6kohuZMWEzWdc+9Fgr4Kh9HXFs7s5h1OW0/Ld86dJjivlDGJtKM=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1610</Words>
  <Characters>9660</Characters>
  <Application>Microsoft Office Word</Application>
  <DocSecurity>0</DocSecurity>
  <Lines>80</Lines>
  <Paragraphs>22</Paragraphs>
  <ScaleCrop>false</ScaleCrop>
  <Company/>
  <LinksUpToDate>false</LinksUpToDate>
  <CharactersWithSpaces>11248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MML</dc:creator>
  <cp:lastModifiedBy>Rafał Czarnacki</cp:lastModifiedBy>
  <cp:revision>5</cp:revision>
  <dcterms:created xsi:type="dcterms:W3CDTF">2020-10-25T10:52:00Z</dcterms:created>
  <dcterms:modified xsi:type="dcterms:W3CDTF">2025-10-08T13:34:00Z</dcterms:modified>
</cp:coreProperties>
</file>